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3F1B4" w14:textId="4F0CF55E" w:rsidR="00C27777" w:rsidRPr="00EA327C" w:rsidRDefault="009E0CD4" w:rsidP="003B2790">
      <w:pPr>
        <w:spacing w:after="0" w:line="240" w:lineRule="auto"/>
        <w:jc w:val="center"/>
        <w:rPr>
          <w:b/>
          <w:szCs w:val="28"/>
        </w:rPr>
      </w:pPr>
      <w:r w:rsidRPr="00EA327C">
        <w:rPr>
          <w:b/>
          <w:szCs w:val="28"/>
        </w:rPr>
        <w:t>Phụ lục</w:t>
      </w:r>
      <w:r w:rsidR="00A43775" w:rsidRPr="00EA327C">
        <w:rPr>
          <w:b/>
          <w:szCs w:val="28"/>
        </w:rPr>
        <w:t xml:space="preserve"> </w:t>
      </w:r>
      <w:r w:rsidR="0070534E" w:rsidRPr="00EA327C">
        <w:rPr>
          <w:b/>
          <w:szCs w:val="28"/>
        </w:rPr>
        <w:t>I</w:t>
      </w:r>
    </w:p>
    <w:p w14:paraId="79DC69AB" w14:textId="070D0B4D" w:rsidR="00B47C7D" w:rsidRPr="00EA327C" w:rsidRDefault="001819A1" w:rsidP="0064395C">
      <w:pPr>
        <w:spacing w:after="0" w:line="240" w:lineRule="auto"/>
        <w:ind w:left="270" w:right="233"/>
        <w:jc w:val="center"/>
        <w:rPr>
          <w:b/>
          <w:spacing w:val="-4"/>
          <w:szCs w:val="28"/>
        </w:rPr>
      </w:pPr>
      <w:r w:rsidRPr="00EA327C">
        <w:rPr>
          <w:b/>
          <w:spacing w:val="-4"/>
          <w:szCs w:val="28"/>
        </w:rPr>
        <w:t>DANH MỤC THỦ TỤC HÀNH CHÍNH</w:t>
      </w:r>
      <w:r w:rsidR="0064395C" w:rsidRPr="00EA327C">
        <w:rPr>
          <w:b/>
          <w:spacing w:val="-4"/>
          <w:szCs w:val="28"/>
        </w:rPr>
        <w:t xml:space="preserve"> MỚI BAN HÀNH </w:t>
      </w:r>
      <w:r w:rsidR="00CC46EA" w:rsidRPr="00EA327C">
        <w:rPr>
          <w:b/>
          <w:spacing w:val="-4"/>
          <w:szCs w:val="28"/>
        </w:rPr>
        <w:t>LĨNH VỰC QUẢN LÝ NHÀ NƯỚC VỀ HỘI, QUỸ</w:t>
      </w:r>
      <w:r w:rsidR="001E2B2E" w:rsidRPr="00EA327C">
        <w:rPr>
          <w:b/>
          <w:spacing w:val="-4"/>
          <w:szCs w:val="28"/>
        </w:rPr>
        <w:t>; VIỆ</w:t>
      </w:r>
      <w:r w:rsidR="007F343E" w:rsidRPr="00EA327C">
        <w:rPr>
          <w:b/>
          <w:spacing w:val="-4"/>
          <w:szCs w:val="28"/>
        </w:rPr>
        <w:t xml:space="preserve">C LÀM, </w:t>
      </w:r>
      <w:r w:rsidR="001E2B2E" w:rsidRPr="00EA327C">
        <w:rPr>
          <w:b/>
          <w:spacing w:val="-4"/>
          <w:szCs w:val="28"/>
        </w:rPr>
        <w:t>AN TOÀN VỆ SINH LAO ĐỘNG</w:t>
      </w:r>
      <w:r w:rsidR="00632913" w:rsidRPr="00EA327C">
        <w:rPr>
          <w:b/>
          <w:spacing w:val="-4"/>
          <w:szCs w:val="28"/>
        </w:rPr>
        <w:t>; QUẢN LÝ LAO ĐỘNG NGOÀI NƯỚC</w:t>
      </w:r>
      <w:r w:rsidR="00886448" w:rsidRPr="00EA327C">
        <w:rPr>
          <w:b/>
          <w:spacing w:val="-4"/>
          <w:szCs w:val="28"/>
        </w:rPr>
        <w:t>; NGƯỜI CÓ CÔNG</w:t>
      </w:r>
      <w:r w:rsidR="00CC46EA" w:rsidRPr="00EA327C">
        <w:rPr>
          <w:b/>
          <w:spacing w:val="-4"/>
          <w:szCs w:val="28"/>
        </w:rPr>
        <w:t xml:space="preserve"> </w:t>
      </w:r>
      <w:r w:rsidR="008D7BA2" w:rsidRPr="00EA327C">
        <w:rPr>
          <w:b/>
          <w:spacing w:val="-4"/>
          <w:szCs w:val="28"/>
        </w:rPr>
        <w:t>TRÊN ĐỊA BÀN TỈNH ĐẮK LẮK</w:t>
      </w:r>
    </w:p>
    <w:p w14:paraId="17CEB8E3" w14:textId="0954A394" w:rsidR="00CE72FF" w:rsidRPr="00EA327C" w:rsidRDefault="00373BD3" w:rsidP="00DE5CCA">
      <w:pPr>
        <w:spacing w:after="120" w:line="240" w:lineRule="auto"/>
        <w:jc w:val="center"/>
        <w:rPr>
          <w:i/>
          <w:szCs w:val="28"/>
        </w:rPr>
      </w:pPr>
      <w:r w:rsidRPr="00EA327C">
        <w:rPr>
          <w:noProof/>
          <w:szCs w:val="28"/>
        </w:rPr>
        <mc:AlternateContent>
          <mc:Choice Requires="wps">
            <w:drawing>
              <wp:anchor distT="4294967295" distB="4294967295" distL="114300" distR="114300" simplePos="0" relativeHeight="251659264" behindDoc="0" locked="0" layoutInCell="1" allowOverlap="1" wp14:anchorId="2ACC53DD" wp14:editId="116DC3A7">
                <wp:simplePos x="0" y="0"/>
                <wp:positionH relativeFrom="column">
                  <wp:posOffset>3027045</wp:posOffset>
                </wp:positionH>
                <wp:positionV relativeFrom="paragraph">
                  <wp:posOffset>238760</wp:posOffset>
                </wp:positionV>
                <wp:extent cx="3072130" cy="0"/>
                <wp:effectExtent l="0" t="0" r="0" b="0"/>
                <wp:wrapNone/>
                <wp:docPr id="7387098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2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8747E7"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8.35pt,18.8pt" to="480.2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"/>
            </w:pict>
          </mc:Fallback>
        </mc:AlternateContent>
      </w:r>
      <w:r w:rsidR="00CE72FF" w:rsidRPr="00EA327C">
        <w:rPr>
          <w:i/>
          <w:szCs w:val="28"/>
        </w:rPr>
        <w:t>(</w:t>
      </w:r>
      <w:r w:rsidR="00EA3652" w:rsidRPr="00EA327C">
        <w:rPr>
          <w:i/>
          <w:szCs w:val="28"/>
        </w:rPr>
        <w:t>Kèm theo Quyết định số</w:t>
      </w:r>
      <w:r w:rsidR="00082D58" w:rsidRPr="00EA327C">
        <w:rPr>
          <w:i/>
          <w:szCs w:val="28"/>
        </w:rPr>
        <w:t xml:space="preserve">  </w:t>
      </w:r>
      <w:r w:rsidR="00BB7554" w:rsidRPr="00EA327C">
        <w:rPr>
          <w:i/>
          <w:szCs w:val="28"/>
        </w:rPr>
        <w:t xml:space="preserve">  </w:t>
      </w:r>
      <w:r w:rsidR="00082D58" w:rsidRPr="00EA327C">
        <w:rPr>
          <w:i/>
          <w:szCs w:val="28"/>
        </w:rPr>
        <w:t xml:space="preserve">      /QĐ-UBND ngày   </w:t>
      </w:r>
      <w:r w:rsidR="00CB3DC1" w:rsidRPr="00EA327C">
        <w:rPr>
          <w:i/>
          <w:szCs w:val="28"/>
        </w:rPr>
        <w:t xml:space="preserve">    </w:t>
      </w:r>
      <w:r w:rsidR="00082D58" w:rsidRPr="00EA327C">
        <w:rPr>
          <w:i/>
          <w:szCs w:val="28"/>
        </w:rPr>
        <w:t xml:space="preserve">  /</w:t>
      </w:r>
      <w:r w:rsidR="0064395C" w:rsidRPr="00EA327C">
        <w:rPr>
          <w:i/>
          <w:szCs w:val="28"/>
        </w:rPr>
        <w:t>6</w:t>
      </w:r>
      <w:r w:rsidR="00BB7554" w:rsidRPr="00EA327C">
        <w:rPr>
          <w:i/>
          <w:szCs w:val="28"/>
        </w:rPr>
        <w:t>/</w:t>
      </w:r>
      <w:r w:rsidR="00082D58" w:rsidRPr="00EA327C">
        <w:rPr>
          <w:i/>
          <w:szCs w:val="28"/>
        </w:rPr>
        <w:t>202</w:t>
      </w:r>
      <w:r w:rsidR="005E749B" w:rsidRPr="00EA327C">
        <w:rPr>
          <w:i/>
          <w:szCs w:val="28"/>
        </w:rPr>
        <w:t>5</w:t>
      </w:r>
      <w:r w:rsidR="00082D58" w:rsidRPr="00EA327C">
        <w:rPr>
          <w:i/>
          <w:szCs w:val="28"/>
        </w:rPr>
        <w:t xml:space="preserve"> của Chủ tịch UBND tỉnh</w:t>
      </w:r>
      <w:r w:rsidR="00EA3B4D" w:rsidRPr="00EA327C">
        <w:rPr>
          <w:i/>
          <w:szCs w:val="28"/>
        </w:rPr>
        <w:t>)</w:t>
      </w:r>
    </w:p>
    <w:p w14:paraId="7097A85D" w14:textId="65426DD5" w:rsidR="002B5BA5" w:rsidRPr="00EA327C" w:rsidRDefault="00344664" w:rsidP="00344664">
      <w:pPr>
        <w:tabs>
          <w:tab w:val="left" w:pos="1560"/>
        </w:tabs>
        <w:spacing w:after="0" w:line="240" w:lineRule="auto"/>
        <w:rPr>
          <w:i/>
          <w:szCs w:val="28"/>
        </w:rPr>
      </w:pPr>
      <w:r w:rsidRPr="00EA327C">
        <w:rPr>
          <w:i/>
          <w:szCs w:val="28"/>
        </w:rPr>
        <w:tab/>
      </w:r>
    </w:p>
    <w:p w14:paraId="22A7DE40" w14:textId="51F9EF9A" w:rsidR="00BC0E56" w:rsidRPr="00EA327C" w:rsidRDefault="00BC0E56" w:rsidP="00BC0E56">
      <w:pPr>
        <w:spacing w:before="60" w:after="120" w:line="240" w:lineRule="auto"/>
        <w:ind w:firstLine="450"/>
        <w:jc w:val="both"/>
        <w:rPr>
          <w:b/>
          <w:szCs w:val="28"/>
        </w:rPr>
      </w:pPr>
      <w:bookmarkStart w:id="0" w:name="_Hlk156935411"/>
      <w:r w:rsidRPr="00EA327C">
        <w:rPr>
          <w:b/>
          <w:szCs w:val="28"/>
        </w:rPr>
        <w:t xml:space="preserve">A. THỦ TỤC HÀNH CHÍNH CẤP TỈNH   </w:t>
      </w:r>
    </w:p>
    <w:tbl>
      <w:tblPr>
        <w:tblW w:w="1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2623"/>
        <w:gridCol w:w="2147"/>
        <w:gridCol w:w="1558"/>
        <w:gridCol w:w="1710"/>
        <w:gridCol w:w="2700"/>
        <w:gridCol w:w="3663"/>
      </w:tblGrid>
      <w:tr w:rsidR="00EA327C" w:rsidRPr="00EA327C" w14:paraId="08D6E166" w14:textId="77777777" w:rsidTr="00BF4B85">
        <w:trPr>
          <w:trHeight w:val="850"/>
          <w:tblHeader/>
          <w:jc w:val="center"/>
        </w:trPr>
        <w:tc>
          <w:tcPr>
            <w:tcW w:w="702" w:type="dxa"/>
            <w:tcBorders>
              <w:top w:val="single" w:sz="4" w:space="0" w:color="auto"/>
              <w:left w:val="single" w:sz="4" w:space="0" w:color="auto"/>
              <w:bottom w:val="single" w:sz="4" w:space="0" w:color="auto"/>
              <w:right w:val="single" w:sz="4" w:space="0" w:color="auto"/>
            </w:tcBorders>
            <w:vAlign w:val="center"/>
          </w:tcPr>
          <w:p w14:paraId="1D05F406" w14:textId="77777777" w:rsidR="00BC0E56" w:rsidRPr="00EA327C" w:rsidRDefault="00BC0E56" w:rsidP="00194D74">
            <w:pPr>
              <w:spacing w:after="0" w:line="240" w:lineRule="auto"/>
              <w:jc w:val="center"/>
              <w:rPr>
                <w:rFonts w:cs="Times New Roman"/>
                <w:b/>
                <w:sz w:val="26"/>
                <w:szCs w:val="26"/>
              </w:rPr>
            </w:pPr>
            <w:r w:rsidRPr="00EA327C">
              <w:rPr>
                <w:rFonts w:cs="Times New Roman"/>
                <w:b/>
                <w:sz w:val="26"/>
                <w:szCs w:val="26"/>
              </w:rPr>
              <w:t>TT</w:t>
            </w:r>
          </w:p>
        </w:tc>
        <w:tc>
          <w:tcPr>
            <w:tcW w:w="2623" w:type="dxa"/>
            <w:tcBorders>
              <w:top w:val="single" w:sz="4" w:space="0" w:color="auto"/>
              <w:left w:val="single" w:sz="4" w:space="0" w:color="auto"/>
              <w:bottom w:val="single" w:sz="4" w:space="0" w:color="auto"/>
              <w:right w:val="single" w:sz="4" w:space="0" w:color="auto"/>
            </w:tcBorders>
            <w:vAlign w:val="center"/>
          </w:tcPr>
          <w:p w14:paraId="086F5B8E" w14:textId="77777777" w:rsidR="00BC0E56" w:rsidRPr="00EA327C" w:rsidRDefault="00BC0E56" w:rsidP="00194D74">
            <w:pPr>
              <w:spacing w:after="0" w:line="240" w:lineRule="auto"/>
              <w:jc w:val="center"/>
              <w:rPr>
                <w:rFonts w:cs="Times New Roman"/>
                <w:b/>
                <w:bCs/>
                <w:sz w:val="26"/>
                <w:szCs w:val="26"/>
              </w:rPr>
            </w:pPr>
            <w:r w:rsidRPr="00EA327C">
              <w:rPr>
                <w:rFonts w:cs="Times New Roman"/>
                <w:b/>
                <w:bCs/>
                <w:sz w:val="26"/>
                <w:szCs w:val="26"/>
              </w:rPr>
              <w:t xml:space="preserve">Tên thủ tục </w:t>
            </w:r>
          </w:p>
          <w:p w14:paraId="3318141A" w14:textId="13AC9A5C" w:rsidR="00BC0E56" w:rsidRPr="00EA327C" w:rsidRDefault="00BC0E56" w:rsidP="00194D74">
            <w:pPr>
              <w:spacing w:after="0" w:line="240" w:lineRule="auto"/>
              <w:jc w:val="center"/>
              <w:rPr>
                <w:rFonts w:cs="Times New Roman"/>
                <w:b/>
                <w:sz w:val="26"/>
                <w:szCs w:val="26"/>
              </w:rPr>
            </w:pPr>
            <w:r w:rsidRPr="00EA327C">
              <w:rPr>
                <w:rFonts w:cs="Times New Roman"/>
                <w:b/>
                <w:bCs/>
                <w:sz w:val="26"/>
                <w:szCs w:val="26"/>
              </w:rPr>
              <w:t>hành chính</w:t>
            </w:r>
          </w:p>
        </w:tc>
        <w:tc>
          <w:tcPr>
            <w:tcW w:w="2147" w:type="dxa"/>
            <w:tcBorders>
              <w:top w:val="single" w:sz="4" w:space="0" w:color="auto"/>
              <w:left w:val="single" w:sz="4" w:space="0" w:color="auto"/>
              <w:bottom w:val="single" w:sz="4" w:space="0" w:color="auto"/>
              <w:right w:val="single" w:sz="4" w:space="0" w:color="auto"/>
            </w:tcBorders>
            <w:vAlign w:val="center"/>
          </w:tcPr>
          <w:p w14:paraId="3DC80828" w14:textId="77777777" w:rsidR="00BC0E56" w:rsidRPr="00EA327C" w:rsidRDefault="00BC0E56" w:rsidP="00194D74">
            <w:pPr>
              <w:spacing w:after="0" w:line="240" w:lineRule="auto"/>
              <w:jc w:val="center"/>
              <w:rPr>
                <w:rFonts w:cs="Times New Roman"/>
                <w:b/>
                <w:bCs/>
                <w:sz w:val="26"/>
                <w:szCs w:val="26"/>
              </w:rPr>
            </w:pPr>
            <w:r w:rsidRPr="00EA327C">
              <w:rPr>
                <w:rFonts w:cs="Times New Roman"/>
                <w:b/>
                <w:bCs/>
                <w:sz w:val="26"/>
                <w:szCs w:val="26"/>
              </w:rPr>
              <w:t>Thời hạn</w:t>
            </w:r>
          </w:p>
          <w:p w14:paraId="3DEDB0C9" w14:textId="77777777" w:rsidR="00BC0E56" w:rsidRPr="00EA327C" w:rsidRDefault="00BC0E56" w:rsidP="00194D74">
            <w:pPr>
              <w:spacing w:after="0" w:line="240" w:lineRule="auto"/>
              <w:jc w:val="center"/>
              <w:rPr>
                <w:rFonts w:cs="Times New Roman"/>
                <w:b/>
                <w:sz w:val="26"/>
                <w:szCs w:val="26"/>
              </w:rPr>
            </w:pPr>
            <w:r w:rsidRPr="00EA327C">
              <w:rPr>
                <w:rFonts w:cs="Times New Roman"/>
                <w:b/>
                <w:bCs/>
                <w:sz w:val="26"/>
                <w:szCs w:val="26"/>
              </w:rPr>
              <w:t>giải quyết</w:t>
            </w:r>
          </w:p>
        </w:tc>
        <w:tc>
          <w:tcPr>
            <w:tcW w:w="1558" w:type="dxa"/>
            <w:tcBorders>
              <w:top w:val="single" w:sz="4" w:space="0" w:color="auto"/>
              <w:left w:val="single" w:sz="4" w:space="0" w:color="auto"/>
              <w:bottom w:val="single" w:sz="4" w:space="0" w:color="auto"/>
              <w:right w:val="single" w:sz="4" w:space="0" w:color="auto"/>
            </w:tcBorders>
            <w:vAlign w:val="center"/>
          </w:tcPr>
          <w:p w14:paraId="62A3E915" w14:textId="07E64F3D" w:rsidR="00BC0E56" w:rsidRPr="00EA327C" w:rsidRDefault="00BC0E56" w:rsidP="00194D74">
            <w:pPr>
              <w:spacing w:after="0" w:line="240" w:lineRule="auto"/>
              <w:ind w:left="-18" w:right="-18"/>
              <w:jc w:val="center"/>
              <w:rPr>
                <w:rFonts w:cs="Times New Roman"/>
                <w:b/>
                <w:bCs/>
                <w:sz w:val="26"/>
                <w:szCs w:val="26"/>
              </w:rPr>
            </w:pPr>
            <w:r w:rsidRPr="00EA327C">
              <w:rPr>
                <w:rFonts w:cs="Times New Roman"/>
                <w:b/>
                <w:bCs/>
                <w:sz w:val="26"/>
                <w:szCs w:val="26"/>
              </w:rPr>
              <w:t>Cơ quan</w:t>
            </w:r>
            <w:r w:rsidR="005F5ECB" w:rsidRPr="00EA327C">
              <w:rPr>
                <w:rFonts w:cs="Times New Roman"/>
                <w:b/>
                <w:bCs/>
                <w:sz w:val="26"/>
                <w:szCs w:val="26"/>
              </w:rPr>
              <w:t xml:space="preserve"> giải quyết/</w:t>
            </w:r>
          </w:p>
          <w:p w14:paraId="4531B135" w14:textId="77777777" w:rsidR="00BC0E56" w:rsidRPr="00EA327C" w:rsidRDefault="00BC0E56" w:rsidP="00194D74">
            <w:pPr>
              <w:spacing w:after="0" w:line="240" w:lineRule="auto"/>
              <w:ind w:left="-18" w:right="-18"/>
              <w:jc w:val="center"/>
              <w:rPr>
                <w:rFonts w:cs="Times New Roman"/>
                <w:b/>
                <w:bCs/>
                <w:sz w:val="26"/>
                <w:szCs w:val="26"/>
              </w:rPr>
            </w:pPr>
            <w:r w:rsidRPr="00EA327C">
              <w:rPr>
                <w:rFonts w:cs="Times New Roman"/>
                <w:b/>
                <w:bCs/>
                <w:sz w:val="26"/>
                <w:szCs w:val="26"/>
              </w:rPr>
              <w:t>thực hiện</w:t>
            </w:r>
          </w:p>
        </w:tc>
        <w:tc>
          <w:tcPr>
            <w:tcW w:w="1710" w:type="dxa"/>
            <w:tcBorders>
              <w:top w:val="single" w:sz="4" w:space="0" w:color="auto"/>
              <w:left w:val="single" w:sz="4" w:space="0" w:color="auto"/>
              <w:bottom w:val="single" w:sz="4" w:space="0" w:color="auto"/>
              <w:right w:val="single" w:sz="4" w:space="0" w:color="auto"/>
            </w:tcBorders>
            <w:vAlign w:val="center"/>
          </w:tcPr>
          <w:p w14:paraId="1E680B48" w14:textId="77777777" w:rsidR="00BC0E56" w:rsidRPr="00EA327C" w:rsidRDefault="00BC0E56" w:rsidP="00194D74">
            <w:pPr>
              <w:spacing w:after="0" w:line="240" w:lineRule="auto"/>
              <w:ind w:left="-18" w:right="-18"/>
              <w:jc w:val="center"/>
              <w:rPr>
                <w:rFonts w:cs="Times New Roman"/>
                <w:b/>
                <w:sz w:val="26"/>
                <w:szCs w:val="26"/>
              </w:rPr>
            </w:pPr>
            <w:r w:rsidRPr="00EA327C">
              <w:rPr>
                <w:rFonts w:cs="Times New Roman"/>
                <w:b/>
                <w:bCs/>
                <w:sz w:val="26"/>
                <w:szCs w:val="26"/>
              </w:rPr>
              <w:t>Địa điểm</w:t>
            </w:r>
            <w:r w:rsidRPr="00EA327C">
              <w:rPr>
                <w:rFonts w:cs="Times New Roman"/>
                <w:b/>
                <w:bCs/>
                <w:sz w:val="26"/>
                <w:szCs w:val="26"/>
              </w:rPr>
              <w:br/>
              <w:t>thực hiện</w:t>
            </w:r>
          </w:p>
        </w:tc>
        <w:tc>
          <w:tcPr>
            <w:tcW w:w="2700" w:type="dxa"/>
            <w:tcBorders>
              <w:top w:val="single" w:sz="4" w:space="0" w:color="auto"/>
              <w:left w:val="single" w:sz="4" w:space="0" w:color="auto"/>
              <w:bottom w:val="single" w:sz="4" w:space="0" w:color="auto"/>
              <w:right w:val="single" w:sz="4" w:space="0" w:color="auto"/>
            </w:tcBorders>
            <w:vAlign w:val="center"/>
          </w:tcPr>
          <w:p w14:paraId="18859882" w14:textId="77777777" w:rsidR="00BC0E56" w:rsidRPr="00EA327C" w:rsidRDefault="00BC0E56" w:rsidP="00194D74">
            <w:pPr>
              <w:spacing w:after="0" w:line="240" w:lineRule="auto"/>
              <w:ind w:left="-108" w:right="-108"/>
              <w:jc w:val="center"/>
              <w:rPr>
                <w:rFonts w:cs="Times New Roman"/>
                <w:b/>
                <w:sz w:val="26"/>
                <w:szCs w:val="26"/>
              </w:rPr>
            </w:pPr>
            <w:r w:rsidRPr="00EA327C">
              <w:rPr>
                <w:rFonts w:cs="Times New Roman"/>
                <w:b/>
                <w:bCs/>
                <w:sz w:val="26"/>
                <w:szCs w:val="26"/>
              </w:rPr>
              <w:t xml:space="preserve">Phí, lệ phí </w:t>
            </w:r>
            <w:r w:rsidRPr="00EA327C">
              <w:rPr>
                <w:rFonts w:cs="Times New Roman"/>
                <w:b/>
                <w:bCs/>
                <w:sz w:val="26"/>
                <w:szCs w:val="26"/>
              </w:rPr>
              <w:br/>
            </w:r>
            <w:r w:rsidRPr="00EA327C">
              <w:rPr>
                <w:rFonts w:cs="Times New Roman"/>
                <w:bCs/>
                <w:i/>
                <w:sz w:val="26"/>
                <w:szCs w:val="26"/>
              </w:rPr>
              <w:t>(nếu có)</w:t>
            </w:r>
          </w:p>
        </w:tc>
        <w:tc>
          <w:tcPr>
            <w:tcW w:w="3663" w:type="dxa"/>
            <w:tcBorders>
              <w:top w:val="single" w:sz="4" w:space="0" w:color="auto"/>
              <w:left w:val="single" w:sz="4" w:space="0" w:color="auto"/>
              <w:bottom w:val="single" w:sz="4" w:space="0" w:color="auto"/>
              <w:right w:val="single" w:sz="4" w:space="0" w:color="auto"/>
            </w:tcBorders>
            <w:vAlign w:val="center"/>
          </w:tcPr>
          <w:p w14:paraId="5838746A" w14:textId="77777777" w:rsidR="00BC0E56" w:rsidRPr="00EA327C" w:rsidRDefault="00BC0E56" w:rsidP="00194D74">
            <w:pPr>
              <w:spacing w:after="0" w:line="240" w:lineRule="auto"/>
              <w:jc w:val="center"/>
              <w:rPr>
                <w:rFonts w:cs="Times New Roman"/>
                <w:b/>
                <w:sz w:val="26"/>
                <w:szCs w:val="26"/>
              </w:rPr>
            </w:pPr>
            <w:r w:rsidRPr="00EA327C">
              <w:rPr>
                <w:rFonts w:cs="Times New Roman"/>
                <w:b/>
                <w:bCs/>
                <w:sz w:val="26"/>
                <w:szCs w:val="26"/>
              </w:rPr>
              <w:t>Căn cứ pháp lý</w:t>
            </w:r>
          </w:p>
        </w:tc>
      </w:tr>
      <w:tr w:rsidR="00EA327C" w:rsidRPr="00EA327C" w14:paraId="252C882E" w14:textId="77777777" w:rsidTr="00D936E0">
        <w:trPr>
          <w:trHeight w:val="543"/>
          <w:jc w:val="center"/>
        </w:trPr>
        <w:tc>
          <w:tcPr>
            <w:tcW w:w="702" w:type="dxa"/>
            <w:tcBorders>
              <w:top w:val="single" w:sz="4" w:space="0" w:color="auto"/>
              <w:left w:val="single" w:sz="4" w:space="0" w:color="auto"/>
              <w:bottom w:val="single" w:sz="4" w:space="0" w:color="auto"/>
              <w:right w:val="single" w:sz="4" w:space="0" w:color="auto"/>
            </w:tcBorders>
            <w:vAlign w:val="center"/>
          </w:tcPr>
          <w:p w14:paraId="3691C632" w14:textId="77777777" w:rsidR="00BC0E56" w:rsidRPr="00EA327C" w:rsidRDefault="00BC0E56" w:rsidP="00194D74">
            <w:pPr>
              <w:spacing w:after="0" w:line="240" w:lineRule="auto"/>
              <w:jc w:val="center"/>
              <w:rPr>
                <w:rFonts w:eastAsia="Times New Roman" w:cs="Times New Roman"/>
                <w:b/>
                <w:bCs/>
                <w:sz w:val="26"/>
                <w:szCs w:val="26"/>
              </w:rPr>
            </w:pPr>
            <w:r w:rsidRPr="00EA327C">
              <w:rPr>
                <w:rFonts w:eastAsia="Times New Roman" w:cs="Times New Roman"/>
                <w:b/>
                <w:bCs/>
                <w:sz w:val="26"/>
                <w:szCs w:val="26"/>
              </w:rPr>
              <w:t>I</w:t>
            </w:r>
          </w:p>
        </w:tc>
        <w:tc>
          <w:tcPr>
            <w:tcW w:w="14401" w:type="dxa"/>
            <w:gridSpan w:val="6"/>
            <w:tcBorders>
              <w:top w:val="single" w:sz="4" w:space="0" w:color="auto"/>
              <w:left w:val="single" w:sz="4" w:space="0" w:color="auto"/>
              <w:bottom w:val="single" w:sz="4" w:space="0" w:color="auto"/>
              <w:right w:val="single" w:sz="4" w:space="0" w:color="auto"/>
            </w:tcBorders>
            <w:vAlign w:val="center"/>
          </w:tcPr>
          <w:p w14:paraId="116D323A" w14:textId="1A19F3CB" w:rsidR="00BC0E56" w:rsidRPr="00EA327C" w:rsidRDefault="00BC0E56" w:rsidP="00194D74">
            <w:pPr>
              <w:spacing w:after="0" w:line="240" w:lineRule="auto"/>
              <w:jc w:val="both"/>
              <w:rPr>
                <w:rFonts w:eastAsia="Times New Roman" w:cs="Times New Roman"/>
                <w:b/>
                <w:bCs/>
                <w:sz w:val="26"/>
                <w:szCs w:val="26"/>
              </w:rPr>
            </w:pPr>
            <w:r w:rsidRPr="00EA327C">
              <w:rPr>
                <w:rFonts w:eastAsia="Times New Roman" w:cs="Times New Roman"/>
                <w:b/>
                <w:bCs/>
                <w:sz w:val="26"/>
                <w:szCs w:val="26"/>
              </w:rPr>
              <w:t>LĨNH VỰC VIỆC LÀM</w:t>
            </w:r>
          </w:p>
        </w:tc>
      </w:tr>
      <w:tr w:rsidR="00EA327C" w:rsidRPr="00EA327C" w14:paraId="0D01CBB0" w14:textId="77777777" w:rsidTr="00BF4B85">
        <w:trPr>
          <w:trHeight w:val="2280"/>
          <w:jc w:val="center"/>
        </w:trPr>
        <w:tc>
          <w:tcPr>
            <w:tcW w:w="702" w:type="dxa"/>
            <w:tcBorders>
              <w:top w:val="single" w:sz="4" w:space="0" w:color="auto"/>
              <w:left w:val="single" w:sz="4" w:space="0" w:color="auto"/>
              <w:bottom w:val="single" w:sz="4" w:space="0" w:color="auto"/>
              <w:right w:val="single" w:sz="4" w:space="0" w:color="auto"/>
            </w:tcBorders>
            <w:vAlign w:val="center"/>
          </w:tcPr>
          <w:p w14:paraId="498D960A" w14:textId="6DD5F223" w:rsidR="00E13EC8" w:rsidRPr="00EA327C" w:rsidRDefault="00E13EC8"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1</w:t>
            </w:r>
          </w:p>
        </w:tc>
        <w:tc>
          <w:tcPr>
            <w:tcW w:w="2623" w:type="dxa"/>
            <w:tcBorders>
              <w:top w:val="single" w:sz="4" w:space="0" w:color="auto"/>
              <w:left w:val="single" w:sz="4" w:space="0" w:color="auto"/>
              <w:bottom w:val="single" w:sz="4" w:space="0" w:color="auto"/>
              <w:right w:val="single" w:sz="4" w:space="0" w:color="auto"/>
            </w:tcBorders>
            <w:vAlign w:val="center"/>
          </w:tcPr>
          <w:p w14:paraId="57C1EB2D" w14:textId="2A543E9B"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Báo cáo giải trình nhu cầu, thay đổi nhu cầu sử dụng người lao động nước ngoài (thuộc thẩm quyền của Chủ tịch Ủy ban nhân dân cấp tỉnh)</w:t>
            </w:r>
          </w:p>
        </w:tc>
        <w:tc>
          <w:tcPr>
            <w:tcW w:w="2147" w:type="dxa"/>
            <w:tcBorders>
              <w:top w:val="single" w:sz="4" w:space="0" w:color="auto"/>
              <w:left w:val="single" w:sz="4" w:space="0" w:color="auto"/>
              <w:bottom w:val="single" w:sz="4" w:space="0" w:color="auto"/>
              <w:right w:val="single" w:sz="4" w:space="0" w:color="auto"/>
            </w:tcBorders>
            <w:vAlign w:val="center"/>
          </w:tcPr>
          <w:p w14:paraId="45680C9E" w14:textId="38AFA16F"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10 ngày làm việc kể từ ngày nhận đủ hồ sơ hợp lệ theo quy định</w:t>
            </w:r>
          </w:p>
        </w:tc>
        <w:tc>
          <w:tcPr>
            <w:tcW w:w="1558" w:type="dxa"/>
            <w:tcBorders>
              <w:top w:val="single" w:sz="4" w:space="0" w:color="auto"/>
              <w:left w:val="single" w:sz="4" w:space="0" w:color="auto"/>
              <w:bottom w:val="single" w:sz="4" w:space="0" w:color="auto"/>
              <w:right w:val="single" w:sz="4" w:space="0" w:color="auto"/>
            </w:tcBorders>
            <w:vAlign w:val="center"/>
          </w:tcPr>
          <w:p w14:paraId="43B8D91F" w14:textId="29B5600C" w:rsidR="00E13EC8" w:rsidRPr="00EA327C" w:rsidRDefault="00E13EC8" w:rsidP="005F5ECB">
            <w:pPr>
              <w:spacing w:after="0" w:line="240" w:lineRule="auto"/>
              <w:jc w:val="both"/>
              <w:rPr>
                <w:rFonts w:eastAsia="Times New Roman" w:cs="Times New Roman"/>
                <w:b/>
                <w:bCs/>
                <w:sz w:val="26"/>
                <w:szCs w:val="26"/>
              </w:rPr>
            </w:pPr>
            <w:r w:rsidRPr="00EA327C">
              <w:rPr>
                <w:sz w:val="26"/>
                <w:szCs w:val="26"/>
              </w:rPr>
              <w:t>Chủ tịch 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256E5E4B" w14:textId="66C68D55"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16242988" w14:textId="30C61279" w:rsidR="00E13EC8" w:rsidRPr="00EA327C" w:rsidRDefault="00E13EC8" w:rsidP="005F5ECB">
            <w:pPr>
              <w:spacing w:after="0" w:line="240" w:lineRule="auto"/>
              <w:jc w:val="center"/>
              <w:rPr>
                <w:rFonts w:eastAsia="Times New Roman" w:cs="Times New Roman"/>
                <w:b/>
                <w:bCs/>
                <w:sz w:val="26"/>
                <w:szCs w:val="26"/>
              </w:rPr>
            </w:pPr>
            <w:r w:rsidRPr="00EA327C">
              <w:rPr>
                <w:sz w:val="26"/>
                <w:szCs w:val="26"/>
              </w:rPr>
              <w:t>Không có</w:t>
            </w:r>
          </w:p>
        </w:tc>
        <w:tc>
          <w:tcPr>
            <w:tcW w:w="3663" w:type="dxa"/>
            <w:vMerge w:val="restart"/>
            <w:tcBorders>
              <w:top w:val="single" w:sz="4" w:space="0" w:color="auto"/>
              <w:left w:val="single" w:sz="4" w:space="0" w:color="auto"/>
              <w:right w:val="single" w:sz="4" w:space="0" w:color="auto"/>
            </w:tcBorders>
            <w:vAlign w:val="center"/>
          </w:tcPr>
          <w:p w14:paraId="062DD916" w14:textId="77777777" w:rsidR="00E13EC8" w:rsidRPr="00EA327C" w:rsidRDefault="00E13EC8" w:rsidP="00241D72">
            <w:pPr>
              <w:spacing w:before="60" w:after="60" w:line="240" w:lineRule="auto"/>
              <w:jc w:val="both"/>
              <w:rPr>
                <w:sz w:val="26"/>
                <w:szCs w:val="26"/>
              </w:rPr>
            </w:pPr>
            <w:r w:rsidRPr="00EA327C">
              <w:rPr>
                <w:sz w:val="26"/>
                <w:szCs w:val="26"/>
              </w:rPr>
              <w:t xml:space="preserve">- Bộ luật Lao động 2019; </w:t>
            </w:r>
          </w:p>
          <w:p w14:paraId="139EB97A" w14:textId="77777777" w:rsidR="00E13EC8" w:rsidRPr="00EA327C" w:rsidRDefault="00E13EC8" w:rsidP="00241D72">
            <w:pPr>
              <w:spacing w:before="60" w:after="60" w:line="240" w:lineRule="auto"/>
              <w:jc w:val="both"/>
              <w:rPr>
                <w:sz w:val="26"/>
                <w:szCs w:val="26"/>
              </w:rPr>
            </w:pPr>
            <w:r w:rsidRPr="00EA327C">
              <w:rPr>
                <w:sz w:val="26"/>
                <w:szCs w:val="26"/>
              </w:rPr>
              <w:t>- Nghị quyết số 190/2025/QH15 ngày 19/02/2025 của Quốc hội;</w:t>
            </w:r>
          </w:p>
          <w:p w14:paraId="40B20DFF" w14:textId="77777777" w:rsidR="00E13EC8" w:rsidRPr="00EA327C" w:rsidRDefault="00E13EC8" w:rsidP="00241D72">
            <w:pPr>
              <w:spacing w:before="60" w:after="60" w:line="240" w:lineRule="auto"/>
              <w:jc w:val="both"/>
              <w:rPr>
                <w:sz w:val="26"/>
                <w:szCs w:val="26"/>
              </w:rPr>
            </w:pPr>
            <w:r w:rsidRPr="00EA327C">
              <w:rPr>
                <w:sz w:val="26"/>
                <w:szCs w:val="26"/>
              </w:rPr>
              <w:t>- Nghị định số 25/2025/NĐ-CP ngày 21/02/2025 của Chính phủ;</w:t>
            </w:r>
          </w:p>
          <w:p w14:paraId="0CC26690" w14:textId="7FA32DAE" w:rsidR="00E13EC8" w:rsidRPr="00EA327C" w:rsidRDefault="00E13EC8" w:rsidP="00241D72">
            <w:pPr>
              <w:spacing w:before="60" w:after="60" w:line="240" w:lineRule="auto"/>
              <w:jc w:val="both"/>
              <w:rPr>
                <w:sz w:val="26"/>
                <w:szCs w:val="26"/>
              </w:rPr>
            </w:pPr>
            <w:r w:rsidRPr="00EA327C">
              <w:rPr>
                <w:sz w:val="26"/>
                <w:szCs w:val="26"/>
              </w:rPr>
              <w:t xml:space="preserve">- </w:t>
            </w:r>
            <w:r w:rsidR="006F4E20" w:rsidRPr="00EA327C">
              <w:rPr>
                <w:sz w:val="26"/>
                <w:szCs w:val="26"/>
              </w:rPr>
              <w:t>Nghị định số 150/2025/NĐ-CP ngày 12/6/2025 của Chính phủ</w:t>
            </w:r>
            <w:r w:rsidRPr="00EA327C">
              <w:rPr>
                <w:sz w:val="26"/>
                <w:szCs w:val="26"/>
              </w:rPr>
              <w:t>;</w:t>
            </w:r>
          </w:p>
          <w:p w14:paraId="4C03366D" w14:textId="6065B4EA" w:rsidR="00E13EC8" w:rsidRPr="00EA327C" w:rsidRDefault="00E13EC8" w:rsidP="00241D72">
            <w:pPr>
              <w:spacing w:before="60" w:after="60" w:line="240" w:lineRule="auto"/>
              <w:jc w:val="both"/>
              <w:rPr>
                <w:sz w:val="26"/>
                <w:szCs w:val="26"/>
              </w:rPr>
            </w:pPr>
            <w:r w:rsidRPr="00EA327C">
              <w:rPr>
                <w:sz w:val="26"/>
                <w:szCs w:val="26"/>
              </w:rPr>
              <w:t>- Nghị định số 152/2020/NĐ-CP ngày 30/12/2020 của Chính phủ;</w:t>
            </w:r>
          </w:p>
          <w:p w14:paraId="151FDA78" w14:textId="2687CA93" w:rsidR="00E13EC8" w:rsidRPr="00EA327C" w:rsidRDefault="00E13EC8" w:rsidP="00241D72">
            <w:pPr>
              <w:spacing w:before="60" w:after="60" w:line="240" w:lineRule="auto"/>
              <w:jc w:val="both"/>
              <w:rPr>
                <w:sz w:val="26"/>
                <w:szCs w:val="26"/>
              </w:rPr>
            </w:pPr>
            <w:r w:rsidRPr="00EA327C">
              <w:rPr>
                <w:sz w:val="26"/>
                <w:szCs w:val="26"/>
              </w:rPr>
              <w:t>- Nghị định số 70/2023/NĐ-CP ngày 18/9/2023 của Chính phủ;</w:t>
            </w:r>
          </w:p>
          <w:p w14:paraId="045A086C" w14:textId="23CE9870" w:rsidR="00E13EC8" w:rsidRPr="00EA327C" w:rsidRDefault="00E13EC8" w:rsidP="00241D72">
            <w:pPr>
              <w:spacing w:before="60" w:after="60" w:line="240" w:lineRule="auto"/>
              <w:jc w:val="both"/>
              <w:rPr>
                <w:rFonts w:eastAsia="Times New Roman" w:cs="Times New Roman"/>
                <w:b/>
                <w:bCs/>
                <w:sz w:val="26"/>
                <w:szCs w:val="26"/>
              </w:rPr>
            </w:pPr>
            <w:r w:rsidRPr="00EA327C">
              <w:rPr>
                <w:sz w:val="26"/>
                <w:szCs w:val="26"/>
              </w:rPr>
              <w:t>- Nghị định số 128/2025/NĐ-CP ngày 11/6/2025 của Chính phủ.</w:t>
            </w:r>
          </w:p>
        </w:tc>
      </w:tr>
      <w:tr w:rsidR="00EA327C" w:rsidRPr="00EA327C" w14:paraId="5F327C55" w14:textId="77777777" w:rsidTr="00BF4B85">
        <w:trPr>
          <w:trHeight w:val="2231"/>
          <w:jc w:val="center"/>
        </w:trPr>
        <w:tc>
          <w:tcPr>
            <w:tcW w:w="702" w:type="dxa"/>
            <w:tcBorders>
              <w:top w:val="single" w:sz="4" w:space="0" w:color="auto"/>
              <w:left w:val="single" w:sz="4" w:space="0" w:color="auto"/>
              <w:bottom w:val="single" w:sz="4" w:space="0" w:color="auto"/>
              <w:right w:val="single" w:sz="4" w:space="0" w:color="auto"/>
            </w:tcBorders>
            <w:vAlign w:val="center"/>
          </w:tcPr>
          <w:p w14:paraId="18EFD81C" w14:textId="43B72AB7" w:rsidR="00E13EC8" w:rsidRPr="00EA327C" w:rsidRDefault="00E13EC8"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2</w:t>
            </w:r>
          </w:p>
        </w:tc>
        <w:tc>
          <w:tcPr>
            <w:tcW w:w="2623" w:type="dxa"/>
            <w:tcBorders>
              <w:top w:val="single" w:sz="4" w:space="0" w:color="auto"/>
              <w:left w:val="single" w:sz="4" w:space="0" w:color="auto"/>
              <w:bottom w:val="single" w:sz="4" w:space="0" w:color="auto"/>
              <w:right w:val="single" w:sz="4" w:space="0" w:color="auto"/>
            </w:tcBorders>
            <w:vAlign w:val="center"/>
          </w:tcPr>
          <w:p w14:paraId="4442745A" w14:textId="7B387D38" w:rsidR="00E13EC8" w:rsidRPr="00EA327C" w:rsidRDefault="00E13EC8" w:rsidP="00231672">
            <w:pPr>
              <w:spacing w:after="0" w:line="240" w:lineRule="auto"/>
              <w:jc w:val="both"/>
              <w:rPr>
                <w:rFonts w:eastAsia="Times New Roman" w:cs="Times New Roman"/>
                <w:b/>
                <w:bCs/>
                <w:sz w:val="26"/>
                <w:szCs w:val="26"/>
              </w:rPr>
            </w:pPr>
            <w:r w:rsidRPr="00EA327C">
              <w:rPr>
                <w:sz w:val="26"/>
                <w:szCs w:val="26"/>
              </w:rPr>
              <w:t>Xác nhận người lao động nước ngoài không thuộc diện cấp giấy phép lao động (thuộc thẩm quyền của Chủ tịch Ủy ban nhân dân cấp tỉnh)</w:t>
            </w:r>
          </w:p>
        </w:tc>
        <w:tc>
          <w:tcPr>
            <w:tcW w:w="2147" w:type="dxa"/>
            <w:tcBorders>
              <w:top w:val="single" w:sz="4" w:space="0" w:color="auto"/>
              <w:left w:val="single" w:sz="4" w:space="0" w:color="auto"/>
              <w:bottom w:val="single" w:sz="4" w:space="0" w:color="auto"/>
              <w:right w:val="single" w:sz="4" w:space="0" w:color="auto"/>
            </w:tcBorders>
            <w:vAlign w:val="center"/>
          </w:tcPr>
          <w:p w14:paraId="447673CA" w14:textId="3183EFC0"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05 ngày làm việc kể từ ngày nhận đủ hồ sơ hợp lệ theo quy định</w:t>
            </w:r>
          </w:p>
        </w:tc>
        <w:tc>
          <w:tcPr>
            <w:tcW w:w="1558" w:type="dxa"/>
            <w:tcBorders>
              <w:top w:val="single" w:sz="4" w:space="0" w:color="auto"/>
              <w:left w:val="single" w:sz="4" w:space="0" w:color="auto"/>
              <w:bottom w:val="single" w:sz="4" w:space="0" w:color="auto"/>
              <w:right w:val="single" w:sz="4" w:space="0" w:color="auto"/>
            </w:tcBorders>
            <w:vAlign w:val="center"/>
          </w:tcPr>
          <w:p w14:paraId="0F44F716" w14:textId="78775DE9" w:rsidR="00E13EC8" w:rsidRPr="00EA327C" w:rsidRDefault="00E13EC8" w:rsidP="00C96450">
            <w:pPr>
              <w:spacing w:after="0" w:line="240" w:lineRule="auto"/>
              <w:jc w:val="both"/>
              <w:rPr>
                <w:rFonts w:eastAsia="Times New Roman" w:cs="Times New Roman"/>
                <w:b/>
                <w:bCs/>
                <w:sz w:val="26"/>
                <w:szCs w:val="26"/>
              </w:rPr>
            </w:pPr>
            <w:r w:rsidRPr="00EA327C">
              <w:rPr>
                <w:sz w:val="26"/>
                <w:szCs w:val="26"/>
              </w:rPr>
              <w:t>Chủ tịch 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63C7AD47" w14:textId="383A8B4C"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7E4F7606" w14:textId="4F51678F" w:rsidR="00E13EC8" w:rsidRPr="00EA327C" w:rsidRDefault="00E13EC8" w:rsidP="00C96450">
            <w:pPr>
              <w:spacing w:after="0" w:line="240" w:lineRule="auto"/>
              <w:jc w:val="center"/>
              <w:rPr>
                <w:rFonts w:eastAsia="Times New Roman" w:cs="Times New Roman"/>
                <w:b/>
                <w:bCs/>
                <w:sz w:val="26"/>
                <w:szCs w:val="26"/>
              </w:rPr>
            </w:pPr>
            <w:r w:rsidRPr="00EA327C">
              <w:rPr>
                <w:sz w:val="26"/>
                <w:szCs w:val="26"/>
              </w:rPr>
              <w:t>Không</w:t>
            </w:r>
          </w:p>
        </w:tc>
        <w:tc>
          <w:tcPr>
            <w:tcW w:w="3663" w:type="dxa"/>
            <w:vMerge/>
            <w:tcBorders>
              <w:left w:val="single" w:sz="4" w:space="0" w:color="auto"/>
              <w:right w:val="single" w:sz="4" w:space="0" w:color="auto"/>
            </w:tcBorders>
            <w:vAlign w:val="center"/>
          </w:tcPr>
          <w:p w14:paraId="496FC056" w14:textId="6CC20172" w:rsidR="00E13EC8" w:rsidRPr="00EA327C" w:rsidRDefault="00E13EC8" w:rsidP="00C96450">
            <w:pPr>
              <w:spacing w:after="0" w:line="240" w:lineRule="auto"/>
              <w:jc w:val="both"/>
              <w:rPr>
                <w:sz w:val="26"/>
                <w:szCs w:val="26"/>
              </w:rPr>
            </w:pPr>
          </w:p>
        </w:tc>
      </w:tr>
      <w:tr w:rsidR="00EA327C" w:rsidRPr="00EA327C" w14:paraId="7A012CA6" w14:textId="77777777" w:rsidTr="00BF4B85">
        <w:trPr>
          <w:trHeight w:val="2330"/>
          <w:jc w:val="center"/>
        </w:trPr>
        <w:tc>
          <w:tcPr>
            <w:tcW w:w="702" w:type="dxa"/>
            <w:tcBorders>
              <w:top w:val="single" w:sz="4" w:space="0" w:color="auto"/>
              <w:left w:val="single" w:sz="4" w:space="0" w:color="auto"/>
              <w:bottom w:val="single" w:sz="4" w:space="0" w:color="auto"/>
              <w:right w:val="single" w:sz="4" w:space="0" w:color="auto"/>
            </w:tcBorders>
            <w:vAlign w:val="center"/>
          </w:tcPr>
          <w:p w14:paraId="2ED8A198" w14:textId="64EE8E03" w:rsidR="00E13EC8" w:rsidRPr="00EA327C" w:rsidRDefault="00E13EC8"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lastRenderedPageBreak/>
              <w:t>3</w:t>
            </w:r>
          </w:p>
        </w:tc>
        <w:tc>
          <w:tcPr>
            <w:tcW w:w="2623" w:type="dxa"/>
            <w:tcBorders>
              <w:top w:val="single" w:sz="4" w:space="0" w:color="auto"/>
              <w:left w:val="single" w:sz="4" w:space="0" w:color="auto"/>
              <w:bottom w:val="single" w:sz="4" w:space="0" w:color="auto"/>
              <w:right w:val="single" w:sz="4" w:space="0" w:color="auto"/>
            </w:tcBorders>
            <w:vAlign w:val="center"/>
          </w:tcPr>
          <w:p w14:paraId="47BC2075" w14:textId="46C01834"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Cấp giấy phép lao động cho người lao động nước ngoài làm việc tại Việt Nam (thuộc thẩm quyền của Chủ tịch Ủy ban nhân dân cấp tỉnh)</w:t>
            </w:r>
          </w:p>
        </w:tc>
        <w:tc>
          <w:tcPr>
            <w:tcW w:w="2147" w:type="dxa"/>
            <w:tcBorders>
              <w:top w:val="single" w:sz="4" w:space="0" w:color="auto"/>
              <w:left w:val="single" w:sz="4" w:space="0" w:color="auto"/>
              <w:bottom w:val="single" w:sz="4" w:space="0" w:color="auto"/>
              <w:right w:val="single" w:sz="4" w:space="0" w:color="auto"/>
            </w:tcBorders>
            <w:vAlign w:val="center"/>
          </w:tcPr>
          <w:p w14:paraId="1735F2FC" w14:textId="4E0ABA65"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05 ngày làm việc kể từ ngày nhận đủ hồ sơ hợp lệ theo quy định</w:t>
            </w:r>
          </w:p>
        </w:tc>
        <w:tc>
          <w:tcPr>
            <w:tcW w:w="1558" w:type="dxa"/>
            <w:tcBorders>
              <w:top w:val="single" w:sz="4" w:space="0" w:color="auto"/>
              <w:left w:val="single" w:sz="4" w:space="0" w:color="auto"/>
              <w:bottom w:val="single" w:sz="4" w:space="0" w:color="auto"/>
              <w:right w:val="single" w:sz="4" w:space="0" w:color="auto"/>
            </w:tcBorders>
            <w:vAlign w:val="center"/>
          </w:tcPr>
          <w:p w14:paraId="0BB77628" w14:textId="2E6FEB16" w:rsidR="00E13EC8" w:rsidRPr="00EA327C" w:rsidRDefault="00E13EC8" w:rsidP="00D72343">
            <w:pPr>
              <w:spacing w:after="0" w:line="240" w:lineRule="auto"/>
              <w:jc w:val="both"/>
              <w:rPr>
                <w:rFonts w:eastAsia="Times New Roman" w:cs="Times New Roman"/>
                <w:b/>
                <w:bCs/>
                <w:sz w:val="26"/>
                <w:szCs w:val="26"/>
              </w:rPr>
            </w:pPr>
            <w:r w:rsidRPr="00EA327C">
              <w:rPr>
                <w:sz w:val="26"/>
                <w:szCs w:val="26"/>
              </w:rPr>
              <w:t>Chủ tịch 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183C9062" w14:textId="3850DE37"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667BCDC0" w14:textId="7E1B0512"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Theo quy định tại Thông tư số 85/2019/TT-BTC ngày 29/11/2019 của Bộ Tài chính hướng dẫn về phí và lệ phí thuộc thẩm quyền quyết định của Hội đồng nhân dân tỉnh, thành phố trực thuộc Trung ương được sửa đổi, bổ sung tại Thông tư số 106/2021/TT-BTC ngày 26/11/2021.</w:t>
            </w:r>
          </w:p>
        </w:tc>
        <w:tc>
          <w:tcPr>
            <w:tcW w:w="3663" w:type="dxa"/>
            <w:vMerge w:val="restart"/>
            <w:tcBorders>
              <w:left w:val="single" w:sz="4" w:space="0" w:color="auto"/>
              <w:right w:val="single" w:sz="4" w:space="0" w:color="auto"/>
            </w:tcBorders>
            <w:vAlign w:val="center"/>
          </w:tcPr>
          <w:p w14:paraId="3541B45F" w14:textId="77777777" w:rsidR="00E13EC8" w:rsidRPr="00EA327C" w:rsidRDefault="00E13EC8" w:rsidP="00241D72">
            <w:pPr>
              <w:spacing w:before="60" w:after="60" w:line="240" w:lineRule="auto"/>
              <w:jc w:val="both"/>
              <w:rPr>
                <w:sz w:val="26"/>
                <w:szCs w:val="26"/>
              </w:rPr>
            </w:pPr>
            <w:r w:rsidRPr="00EA327C">
              <w:rPr>
                <w:sz w:val="26"/>
                <w:szCs w:val="26"/>
              </w:rPr>
              <w:t xml:space="preserve">- Bộ luật Lao động 2019; </w:t>
            </w:r>
          </w:p>
          <w:p w14:paraId="34B17B8D" w14:textId="77777777" w:rsidR="00E13EC8" w:rsidRPr="00EA327C" w:rsidRDefault="00E13EC8" w:rsidP="00241D72">
            <w:pPr>
              <w:spacing w:before="60" w:after="60" w:line="240" w:lineRule="auto"/>
              <w:jc w:val="both"/>
              <w:rPr>
                <w:sz w:val="26"/>
                <w:szCs w:val="26"/>
              </w:rPr>
            </w:pPr>
            <w:r w:rsidRPr="00EA327C">
              <w:rPr>
                <w:sz w:val="26"/>
                <w:szCs w:val="26"/>
              </w:rPr>
              <w:t>- Nghị quyết số 190/2025/QH15 ngày 19/02/2025 của Quốc hội;</w:t>
            </w:r>
          </w:p>
          <w:p w14:paraId="17DD9E4D" w14:textId="77777777" w:rsidR="00E13EC8" w:rsidRPr="00EA327C" w:rsidRDefault="00E13EC8" w:rsidP="00241D72">
            <w:pPr>
              <w:spacing w:before="60" w:after="60" w:line="240" w:lineRule="auto"/>
              <w:jc w:val="both"/>
              <w:rPr>
                <w:sz w:val="26"/>
                <w:szCs w:val="26"/>
              </w:rPr>
            </w:pPr>
            <w:r w:rsidRPr="00EA327C">
              <w:rPr>
                <w:sz w:val="26"/>
                <w:szCs w:val="26"/>
              </w:rPr>
              <w:t>- Nghị định số 25/2025/NĐ-CP ngày 21/02/2025 của Chính phủ;</w:t>
            </w:r>
          </w:p>
          <w:p w14:paraId="2C0EADCA" w14:textId="77777777" w:rsidR="00E13EC8" w:rsidRPr="00EA327C" w:rsidRDefault="00E13EC8" w:rsidP="00241D72">
            <w:pPr>
              <w:spacing w:before="60" w:after="60" w:line="240" w:lineRule="auto"/>
              <w:jc w:val="both"/>
              <w:rPr>
                <w:sz w:val="26"/>
                <w:szCs w:val="26"/>
              </w:rPr>
            </w:pPr>
            <w:r w:rsidRPr="00EA327C">
              <w:rPr>
                <w:sz w:val="26"/>
                <w:szCs w:val="26"/>
              </w:rPr>
              <w:t>- Nghị định số 152/2020/NĐ-CP ngày 30/12/2020 của Chính phủ;</w:t>
            </w:r>
          </w:p>
          <w:p w14:paraId="4A2DF29A" w14:textId="77777777" w:rsidR="00E13EC8" w:rsidRPr="00EA327C" w:rsidRDefault="00E13EC8" w:rsidP="00241D72">
            <w:pPr>
              <w:spacing w:before="60" w:after="60" w:line="240" w:lineRule="auto"/>
              <w:jc w:val="both"/>
              <w:rPr>
                <w:sz w:val="26"/>
                <w:szCs w:val="26"/>
              </w:rPr>
            </w:pPr>
            <w:r w:rsidRPr="00EA327C">
              <w:rPr>
                <w:sz w:val="26"/>
                <w:szCs w:val="26"/>
              </w:rPr>
              <w:t>- Nghị định số 70/2023/NĐ-CP ngày 18/9/2023 của Chính phủ;</w:t>
            </w:r>
          </w:p>
          <w:p w14:paraId="5FC0DE14" w14:textId="7BAD8710" w:rsidR="00E13EC8" w:rsidRPr="00EA327C" w:rsidRDefault="00E13EC8" w:rsidP="00241D72">
            <w:pPr>
              <w:spacing w:before="60" w:after="60" w:line="240" w:lineRule="auto"/>
              <w:jc w:val="both"/>
              <w:rPr>
                <w:sz w:val="26"/>
                <w:szCs w:val="26"/>
              </w:rPr>
            </w:pPr>
            <w:r w:rsidRPr="00EA327C">
              <w:rPr>
                <w:sz w:val="26"/>
                <w:szCs w:val="26"/>
              </w:rPr>
              <w:t xml:space="preserve">- </w:t>
            </w:r>
            <w:r w:rsidR="00BA13E6" w:rsidRPr="00EA327C">
              <w:rPr>
                <w:sz w:val="26"/>
                <w:szCs w:val="26"/>
              </w:rPr>
              <w:t>Nghị định số 150/2025/NĐ-CP ngày 12/6/2025 của Chính phủ</w:t>
            </w:r>
            <w:r w:rsidRPr="00EA327C">
              <w:rPr>
                <w:sz w:val="26"/>
                <w:szCs w:val="26"/>
              </w:rPr>
              <w:t>;</w:t>
            </w:r>
          </w:p>
          <w:p w14:paraId="369129E6" w14:textId="051480D5" w:rsidR="00E13EC8" w:rsidRPr="00EA327C" w:rsidRDefault="00E13EC8" w:rsidP="00241D72">
            <w:pPr>
              <w:spacing w:before="60" w:after="60" w:line="240" w:lineRule="auto"/>
              <w:jc w:val="both"/>
              <w:rPr>
                <w:rFonts w:eastAsia="Times New Roman" w:cs="Times New Roman"/>
                <w:b/>
                <w:bCs/>
                <w:sz w:val="26"/>
                <w:szCs w:val="26"/>
              </w:rPr>
            </w:pPr>
            <w:r w:rsidRPr="00EA327C">
              <w:rPr>
                <w:rFonts w:eastAsia="Times New Roman" w:cs="Times New Roman"/>
                <w:bCs/>
                <w:sz w:val="26"/>
                <w:szCs w:val="26"/>
              </w:rPr>
              <w:t>-</w:t>
            </w:r>
            <w:r w:rsidRPr="00EA327C">
              <w:rPr>
                <w:rFonts w:eastAsia="Times New Roman" w:cs="Times New Roman"/>
                <w:b/>
                <w:bCs/>
                <w:sz w:val="26"/>
                <w:szCs w:val="26"/>
              </w:rPr>
              <w:t xml:space="preserve"> </w:t>
            </w:r>
            <w:r w:rsidRPr="00EA327C">
              <w:rPr>
                <w:sz w:val="26"/>
                <w:szCs w:val="26"/>
              </w:rPr>
              <w:t>Nghị định số 128/2025/NĐ-CP ngày 11/6/2025 của Chính phủ.</w:t>
            </w:r>
          </w:p>
        </w:tc>
      </w:tr>
      <w:tr w:rsidR="00EA327C" w:rsidRPr="00EA327C" w14:paraId="73A38039" w14:textId="77777777" w:rsidTr="00BF4B85">
        <w:trPr>
          <w:trHeight w:val="3585"/>
          <w:jc w:val="center"/>
        </w:trPr>
        <w:tc>
          <w:tcPr>
            <w:tcW w:w="702" w:type="dxa"/>
            <w:tcBorders>
              <w:top w:val="single" w:sz="4" w:space="0" w:color="auto"/>
              <w:left w:val="single" w:sz="4" w:space="0" w:color="auto"/>
              <w:bottom w:val="single" w:sz="4" w:space="0" w:color="auto"/>
              <w:right w:val="single" w:sz="4" w:space="0" w:color="auto"/>
            </w:tcBorders>
            <w:vAlign w:val="center"/>
          </w:tcPr>
          <w:p w14:paraId="1A1AE32E" w14:textId="2ECAF9A2" w:rsidR="00E13EC8" w:rsidRPr="00EA327C" w:rsidRDefault="00E13EC8"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4</w:t>
            </w:r>
          </w:p>
        </w:tc>
        <w:tc>
          <w:tcPr>
            <w:tcW w:w="2623" w:type="dxa"/>
            <w:tcBorders>
              <w:top w:val="single" w:sz="4" w:space="0" w:color="auto"/>
              <w:left w:val="single" w:sz="4" w:space="0" w:color="auto"/>
              <w:bottom w:val="single" w:sz="4" w:space="0" w:color="auto"/>
              <w:right w:val="single" w:sz="4" w:space="0" w:color="auto"/>
            </w:tcBorders>
            <w:vAlign w:val="center"/>
          </w:tcPr>
          <w:p w14:paraId="148A0D64" w14:textId="60EA0547"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Cấp lại giấy phép lao động cho người lao động nước ngoài làm việc tại Việt Nam (thuộc thẩm quyền của Chủ tịch Ủy ban nhân dân cấp tỉnh)</w:t>
            </w:r>
          </w:p>
        </w:tc>
        <w:tc>
          <w:tcPr>
            <w:tcW w:w="2147" w:type="dxa"/>
            <w:tcBorders>
              <w:top w:val="single" w:sz="4" w:space="0" w:color="auto"/>
              <w:left w:val="single" w:sz="4" w:space="0" w:color="auto"/>
              <w:bottom w:val="single" w:sz="4" w:space="0" w:color="auto"/>
              <w:right w:val="single" w:sz="4" w:space="0" w:color="auto"/>
            </w:tcBorders>
            <w:vAlign w:val="center"/>
          </w:tcPr>
          <w:p w14:paraId="0F307937" w14:textId="35E0AA62"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03 ngày làm việc kể từ ngày nhận đủ hồ sơ hợp lệ theo quy định</w:t>
            </w:r>
          </w:p>
        </w:tc>
        <w:tc>
          <w:tcPr>
            <w:tcW w:w="1558" w:type="dxa"/>
            <w:tcBorders>
              <w:top w:val="single" w:sz="4" w:space="0" w:color="auto"/>
              <w:left w:val="single" w:sz="4" w:space="0" w:color="auto"/>
              <w:bottom w:val="single" w:sz="4" w:space="0" w:color="auto"/>
              <w:right w:val="single" w:sz="4" w:space="0" w:color="auto"/>
            </w:tcBorders>
            <w:vAlign w:val="center"/>
          </w:tcPr>
          <w:p w14:paraId="51A6FC2F" w14:textId="38B6F704" w:rsidR="00E13EC8" w:rsidRPr="00EA327C" w:rsidRDefault="00E13EC8" w:rsidP="000F7515">
            <w:pPr>
              <w:spacing w:after="0" w:line="240" w:lineRule="auto"/>
              <w:jc w:val="both"/>
              <w:rPr>
                <w:rFonts w:eastAsia="Times New Roman" w:cs="Times New Roman"/>
                <w:bCs/>
                <w:sz w:val="26"/>
                <w:szCs w:val="26"/>
              </w:rPr>
            </w:pPr>
            <w:r w:rsidRPr="00EA327C">
              <w:rPr>
                <w:rFonts w:eastAsia="Times New Roman" w:cs="Times New Roman"/>
                <w:bCs/>
                <w:sz w:val="26"/>
                <w:szCs w:val="26"/>
              </w:rPr>
              <w:t>Chủ tịch 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0E2582AD" w14:textId="24CDE507"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5012D407" w14:textId="6A70A29B"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Theo quy định tại Thông tư số 85/2019/TT-BTC ngày 29/11/2019 của Bộ Tài chính hướng dẫn về phí và lệ phí thuộc thẩm quyền quyết định của Hội đồng nhân dân tỉnh, thành phố trực thuộc Trung ương được sửa đổi, bổ sung tại Thông tư số 106/2021/TT-BTC ngày 26/11/2021.</w:t>
            </w:r>
          </w:p>
        </w:tc>
        <w:tc>
          <w:tcPr>
            <w:tcW w:w="3663" w:type="dxa"/>
            <w:vMerge/>
            <w:tcBorders>
              <w:left w:val="single" w:sz="4" w:space="0" w:color="auto"/>
              <w:right w:val="single" w:sz="4" w:space="0" w:color="auto"/>
            </w:tcBorders>
            <w:vAlign w:val="center"/>
          </w:tcPr>
          <w:p w14:paraId="7D5CFEAF" w14:textId="0A3F30D9" w:rsidR="00E13EC8" w:rsidRPr="00EA327C" w:rsidRDefault="00E13EC8" w:rsidP="00194D74">
            <w:pPr>
              <w:spacing w:after="0" w:line="240" w:lineRule="auto"/>
              <w:jc w:val="both"/>
              <w:rPr>
                <w:sz w:val="26"/>
                <w:szCs w:val="26"/>
              </w:rPr>
            </w:pPr>
          </w:p>
        </w:tc>
      </w:tr>
      <w:tr w:rsidR="00EA327C" w:rsidRPr="00EA327C" w14:paraId="1E6BF1B2" w14:textId="77777777" w:rsidTr="00BF4B85">
        <w:trPr>
          <w:trHeight w:val="4400"/>
          <w:jc w:val="center"/>
        </w:trPr>
        <w:tc>
          <w:tcPr>
            <w:tcW w:w="702" w:type="dxa"/>
            <w:tcBorders>
              <w:top w:val="single" w:sz="4" w:space="0" w:color="auto"/>
              <w:left w:val="single" w:sz="4" w:space="0" w:color="auto"/>
              <w:bottom w:val="single" w:sz="4" w:space="0" w:color="auto"/>
              <w:right w:val="single" w:sz="4" w:space="0" w:color="auto"/>
            </w:tcBorders>
            <w:vAlign w:val="center"/>
          </w:tcPr>
          <w:p w14:paraId="55429E6A" w14:textId="3BD78EF3" w:rsidR="00E13EC8" w:rsidRPr="00EA327C" w:rsidRDefault="00E13EC8"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lastRenderedPageBreak/>
              <w:t>5</w:t>
            </w:r>
          </w:p>
        </w:tc>
        <w:tc>
          <w:tcPr>
            <w:tcW w:w="2623" w:type="dxa"/>
            <w:tcBorders>
              <w:top w:val="single" w:sz="4" w:space="0" w:color="auto"/>
              <w:left w:val="single" w:sz="4" w:space="0" w:color="auto"/>
              <w:bottom w:val="single" w:sz="4" w:space="0" w:color="auto"/>
              <w:right w:val="single" w:sz="4" w:space="0" w:color="auto"/>
            </w:tcBorders>
            <w:vAlign w:val="center"/>
          </w:tcPr>
          <w:p w14:paraId="77C43573" w14:textId="5C9EC0E3"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Gia hạn giấy phép lao động cho người lao động nước ngoài làm việc tại Việt Nam (thuộc thẩm quyền của Chủ tịch Ủy ban nhân dân cấp tỉnh)</w:t>
            </w:r>
          </w:p>
        </w:tc>
        <w:tc>
          <w:tcPr>
            <w:tcW w:w="2147" w:type="dxa"/>
            <w:tcBorders>
              <w:top w:val="single" w:sz="4" w:space="0" w:color="auto"/>
              <w:left w:val="single" w:sz="4" w:space="0" w:color="auto"/>
              <w:bottom w:val="single" w:sz="4" w:space="0" w:color="auto"/>
              <w:right w:val="single" w:sz="4" w:space="0" w:color="auto"/>
            </w:tcBorders>
            <w:vAlign w:val="center"/>
          </w:tcPr>
          <w:p w14:paraId="3D438107" w14:textId="7F714879"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05 ngày làm việc kể từ ngày nhận đủ hồ sơ hợp lệ theo quy định.</w:t>
            </w:r>
          </w:p>
        </w:tc>
        <w:tc>
          <w:tcPr>
            <w:tcW w:w="1558" w:type="dxa"/>
            <w:tcBorders>
              <w:top w:val="single" w:sz="4" w:space="0" w:color="auto"/>
              <w:left w:val="single" w:sz="4" w:space="0" w:color="auto"/>
              <w:bottom w:val="single" w:sz="4" w:space="0" w:color="auto"/>
              <w:right w:val="single" w:sz="4" w:space="0" w:color="auto"/>
            </w:tcBorders>
            <w:vAlign w:val="center"/>
          </w:tcPr>
          <w:p w14:paraId="61B9B3F2" w14:textId="1CD95000" w:rsidR="00E13EC8" w:rsidRPr="00EA327C" w:rsidRDefault="00E13EC8" w:rsidP="00073356">
            <w:pPr>
              <w:spacing w:after="0" w:line="240" w:lineRule="auto"/>
              <w:jc w:val="both"/>
              <w:rPr>
                <w:rFonts w:eastAsia="Times New Roman" w:cs="Times New Roman"/>
                <w:b/>
                <w:bCs/>
                <w:sz w:val="26"/>
                <w:szCs w:val="26"/>
              </w:rPr>
            </w:pPr>
            <w:r w:rsidRPr="00EA327C">
              <w:rPr>
                <w:sz w:val="26"/>
                <w:szCs w:val="26"/>
              </w:rPr>
              <w:t>Chủ tịch 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2C3932EB" w14:textId="051B343C"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29631958" w14:textId="0452B524" w:rsidR="00E13EC8" w:rsidRPr="00EA327C" w:rsidRDefault="00E13EC8" w:rsidP="00194D74">
            <w:pPr>
              <w:spacing w:after="0" w:line="240" w:lineRule="auto"/>
              <w:jc w:val="both"/>
              <w:rPr>
                <w:rFonts w:eastAsia="Times New Roman" w:cs="Times New Roman"/>
                <w:b/>
                <w:bCs/>
                <w:sz w:val="26"/>
                <w:szCs w:val="26"/>
              </w:rPr>
            </w:pPr>
            <w:r w:rsidRPr="00EA327C">
              <w:rPr>
                <w:sz w:val="26"/>
                <w:szCs w:val="26"/>
              </w:rPr>
              <w:t>Theo quy định tại Thông tư số 85/2019/TT-BTC ngày 29/11/2019 của Bộ Tài chính hướng dẫn về phí và lệ phí thuộc thẩm quyền quyết định của Hội đồng nhân dân tỉnh, thành phố trực thuộc Trung ương được sửa đổi, bổ sung tại Thông tư số 106/2021/TT-BTC ngày 26/11/2021</w:t>
            </w:r>
            <w:r w:rsidR="00241D72" w:rsidRPr="00EA327C">
              <w:rPr>
                <w:sz w:val="26"/>
                <w:szCs w:val="26"/>
              </w:rPr>
              <w:t>.</w:t>
            </w:r>
          </w:p>
        </w:tc>
        <w:tc>
          <w:tcPr>
            <w:tcW w:w="3663" w:type="dxa"/>
            <w:tcBorders>
              <w:left w:val="single" w:sz="4" w:space="0" w:color="auto"/>
              <w:bottom w:val="single" w:sz="4" w:space="0" w:color="auto"/>
              <w:right w:val="single" w:sz="4" w:space="0" w:color="auto"/>
            </w:tcBorders>
            <w:vAlign w:val="center"/>
          </w:tcPr>
          <w:p w14:paraId="76E8E1C0" w14:textId="77777777" w:rsidR="00E13EC8" w:rsidRPr="00EA327C" w:rsidRDefault="00E13EC8" w:rsidP="00241D72">
            <w:pPr>
              <w:spacing w:before="60" w:after="60" w:line="240" w:lineRule="auto"/>
              <w:jc w:val="both"/>
              <w:rPr>
                <w:sz w:val="26"/>
                <w:szCs w:val="26"/>
              </w:rPr>
            </w:pPr>
            <w:r w:rsidRPr="00EA327C">
              <w:rPr>
                <w:sz w:val="26"/>
                <w:szCs w:val="26"/>
              </w:rPr>
              <w:t xml:space="preserve">- Bộ luật Lao động 2019; </w:t>
            </w:r>
          </w:p>
          <w:p w14:paraId="5F2979A9" w14:textId="77777777" w:rsidR="00E13EC8" w:rsidRPr="00EA327C" w:rsidRDefault="00E13EC8" w:rsidP="00241D72">
            <w:pPr>
              <w:spacing w:before="60" w:after="60" w:line="240" w:lineRule="auto"/>
              <w:jc w:val="both"/>
              <w:rPr>
                <w:sz w:val="26"/>
                <w:szCs w:val="26"/>
              </w:rPr>
            </w:pPr>
            <w:r w:rsidRPr="00EA327C">
              <w:rPr>
                <w:sz w:val="26"/>
                <w:szCs w:val="26"/>
              </w:rPr>
              <w:t>- Nghị quyết số 190/2025/QH15 ngày 19/02/2025 của Quốc hội;</w:t>
            </w:r>
          </w:p>
          <w:p w14:paraId="552D2C6C" w14:textId="77777777" w:rsidR="00E13EC8" w:rsidRPr="00EA327C" w:rsidRDefault="00E13EC8" w:rsidP="00241D72">
            <w:pPr>
              <w:spacing w:before="60" w:after="60" w:line="240" w:lineRule="auto"/>
              <w:jc w:val="both"/>
              <w:rPr>
                <w:sz w:val="26"/>
                <w:szCs w:val="26"/>
              </w:rPr>
            </w:pPr>
            <w:r w:rsidRPr="00EA327C">
              <w:rPr>
                <w:sz w:val="26"/>
                <w:szCs w:val="26"/>
              </w:rPr>
              <w:t>- Nghị định số 25/2025/NĐ-CP ngày 21/02/2025 của Chính phủ;</w:t>
            </w:r>
          </w:p>
          <w:p w14:paraId="410E17E1" w14:textId="77777777" w:rsidR="00E13EC8" w:rsidRPr="00EA327C" w:rsidRDefault="00E13EC8" w:rsidP="00241D72">
            <w:pPr>
              <w:spacing w:before="60" w:after="60" w:line="240" w:lineRule="auto"/>
              <w:jc w:val="both"/>
              <w:rPr>
                <w:sz w:val="26"/>
                <w:szCs w:val="26"/>
              </w:rPr>
            </w:pPr>
            <w:r w:rsidRPr="00EA327C">
              <w:rPr>
                <w:sz w:val="26"/>
                <w:szCs w:val="26"/>
              </w:rPr>
              <w:t>- Nghị định số 152/2020/NĐ-CP ngày 30/12/2020 của Chính phủ;</w:t>
            </w:r>
          </w:p>
          <w:p w14:paraId="54B6FB1D" w14:textId="77777777" w:rsidR="00E13EC8" w:rsidRPr="00EA327C" w:rsidRDefault="00E13EC8" w:rsidP="00241D72">
            <w:pPr>
              <w:spacing w:before="60" w:after="60" w:line="240" w:lineRule="auto"/>
              <w:jc w:val="both"/>
              <w:rPr>
                <w:sz w:val="26"/>
                <w:szCs w:val="26"/>
              </w:rPr>
            </w:pPr>
            <w:r w:rsidRPr="00EA327C">
              <w:rPr>
                <w:sz w:val="26"/>
                <w:szCs w:val="26"/>
              </w:rPr>
              <w:t>- Nghị định số 70/2023/NĐ-CP ngày 18/9/2023 của Chính phủ;</w:t>
            </w:r>
          </w:p>
          <w:p w14:paraId="0ACC625A" w14:textId="77B9FA44" w:rsidR="00E13EC8" w:rsidRPr="00EA327C" w:rsidRDefault="00E13EC8" w:rsidP="00241D72">
            <w:pPr>
              <w:spacing w:before="60" w:after="60" w:line="240" w:lineRule="auto"/>
              <w:jc w:val="both"/>
              <w:rPr>
                <w:sz w:val="26"/>
                <w:szCs w:val="26"/>
              </w:rPr>
            </w:pPr>
            <w:r w:rsidRPr="00EA327C">
              <w:rPr>
                <w:sz w:val="26"/>
                <w:szCs w:val="26"/>
              </w:rPr>
              <w:t xml:space="preserve">- </w:t>
            </w:r>
            <w:r w:rsidR="00BA13E6" w:rsidRPr="00EA327C">
              <w:rPr>
                <w:sz w:val="26"/>
                <w:szCs w:val="26"/>
              </w:rPr>
              <w:t>Nghị định số 150/2025/NĐ-CP ngày 12/6/2025 của Chính phủ</w:t>
            </w:r>
            <w:r w:rsidRPr="00EA327C">
              <w:rPr>
                <w:sz w:val="26"/>
                <w:szCs w:val="26"/>
              </w:rPr>
              <w:t>;</w:t>
            </w:r>
          </w:p>
          <w:p w14:paraId="59D012BE" w14:textId="5DE5CFDD" w:rsidR="00E13EC8" w:rsidRPr="00EA327C" w:rsidRDefault="00E13EC8" w:rsidP="00241D72">
            <w:pPr>
              <w:spacing w:before="60" w:after="60" w:line="240" w:lineRule="auto"/>
              <w:jc w:val="both"/>
              <w:rPr>
                <w:rFonts w:eastAsia="Times New Roman" w:cs="Times New Roman"/>
                <w:b/>
                <w:bCs/>
                <w:sz w:val="26"/>
                <w:szCs w:val="26"/>
              </w:rPr>
            </w:pPr>
            <w:r w:rsidRPr="00EA327C">
              <w:rPr>
                <w:rFonts w:eastAsia="Times New Roman" w:cs="Times New Roman"/>
                <w:bCs/>
                <w:sz w:val="26"/>
                <w:szCs w:val="26"/>
              </w:rPr>
              <w:t>-</w:t>
            </w:r>
            <w:r w:rsidRPr="00EA327C">
              <w:rPr>
                <w:rFonts w:eastAsia="Times New Roman" w:cs="Times New Roman"/>
                <w:b/>
                <w:bCs/>
                <w:sz w:val="26"/>
                <w:szCs w:val="26"/>
              </w:rPr>
              <w:t xml:space="preserve"> </w:t>
            </w:r>
            <w:r w:rsidRPr="00EA327C">
              <w:rPr>
                <w:sz w:val="26"/>
                <w:szCs w:val="26"/>
              </w:rPr>
              <w:t>Nghị định số 128/2025/NĐ-CP ngày 11/6/2025 của Chính phủ.</w:t>
            </w:r>
          </w:p>
        </w:tc>
      </w:tr>
      <w:tr w:rsidR="00EA327C" w:rsidRPr="00EA327C" w14:paraId="12F1AF36" w14:textId="77777777" w:rsidTr="00E13EC8">
        <w:trPr>
          <w:trHeight w:val="557"/>
          <w:jc w:val="center"/>
        </w:trPr>
        <w:tc>
          <w:tcPr>
            <w:tcW w:w="702" w:type="dxa"/>
            <w:tcBorders>
              <w:top w:val="single" w:sz="4" w:space="0" w:color="auto"/>
              <w:left w:val="single" w:sz="4" w:space="0" w:color="auto"/>
              <w:bottom w:val="single" w:sz="4" w:space="0" w:color="auto"/>
              <w:right w:val="single" w:sz="4" w:space="0" w:color="auto"/>
            </w:tcBorders>
            <w:vAlign w:val="center"/>
          </w:tcPr>
          <w:p w14:paraId="2E23F801" w14:textId="79FBAB43" w:rsidR="003B30A1" w:rsidRPr="00EA327C" w:rsidRDefault="003B30A1" w:rsidP="00194D74">
            <w:pPr>
              <w:spacing w:after="0" w:line="240" w:lineRule="auto"/>
              <w:jc w:val="center"/>
              <w:rPr>
                <w:rFonts w:eastAsia="Times New Roman" w:cs="Times New Roman"/>
                <w:b/>
                <w:bCs/>
                <w:sz w:val="26"/>
                <w:szCs w:val="26"/>
              </w:rPr>
            </w:pPr>
            <w:r w:rsidRPr="00EA327C">
              <w:rPr>
                <w:rFonts w:eastAsia="Times New Roman" w:cs="Times New Roman"/>
                <w:b/>
                <w:bCs/>
                <w:sz w:val="26"/>
                <w:szCs w:val="26"/>
              </w:rPr>
              <w:t>II</w:t>
            </w:r>
          </w:p>
        </w:tc>
        <w:tc>
          <w:tcPr>
            <w:tcW w:w="14401" w:type="dxa"/>
            <w:gridSpan w:val="6"/>
            <w:tcBorders>
              <w:top w:val="single" w:sz="4" w:space="0" w:color="auto"/>
              <w:left w:val="single" w:sz="4" w:space="0" w:color="auto"/>
              <w:bottom w:val="single" w:sz="4" w:space="0" w:color="auto"/>
              <w:right w:val="single" w:sz="4" w:space="0" w:color="auto"/>
            </w:tcBorders>
            <w:vAlign w:val="center"/>
          </w:tcPr>
          <w:p w14:paraId="78774728" w14:textId="2DBA31E3" w:rsidR="003B30A1" w:rsidRPr="00EA327C" w:rsidRDefault="003B30A1" w:rsidP="00194D74">
            <w:pPr>
              <w:spacing w:after="0" w:line="240" w:lineRule="auto"/>
              <w:jc w:val="both"/>
              <w:rPr>
                <w:rFonts w:eastAsia="Times New Roman" w:cs="Times New Roman"/>
                <w:b/>
                <w:bCs/>
                <w:sz w:val="26"/>
                <w:szCs w:val="26"/>
              </w:rPr>
            </w:pPr>
            <w:r w:rsidRPr="00EA327C">
              <w:rPr>
                <w:rFonts w:eastAsia="Times New Roman" w:cs="Times New Roman"/>
                <w:b/>
                <w:bCs/>
                <w:sz w:val="26"/>
                <w:szCs w:val="26"/>
              </w:rPr>
              <w:t>LĨNH VỰC AN TOÀN, VỆ SINH LAO ĐỘNG</w:t>
            </w:r>
          </w:p>
        </w:tc>
      </w:tr>
      <w:tr w:rsidR="00EA327C" w:rsidRPr="00EA327C" w14:paraId="14D2DF91" w14:textId="77777777" w:rsidTr="00BF4B85">
        <w:trPr>
          <w:trHeight w:val="3824"/>
          <w:jc w:val="center"/>
        </w:trPr>
        <w:tc>
          <w:tcPr>
            <w:tcW w:w="702" w:type="dxa"/>
            <w:tcBorders>
              <w:top w:val="single" w:sz="4" w:space="0" w:color="auto"/>
              <w:left w:val="single" w:sz="4" w:space="0" w:color="auto"/>
              <w:bottom w:val="single" w:sz="4" w:space="0" w:color="auto"/>
              <w:right w:val="single" w:sz="4" w:space="0" w:color="auto"/>
            </w:tcBorders>
            <w:vAlign w:val="center"/>
          </w:tcPr>
          <w:p w14:paraId="29680DE6" w14:textId="5793C49C" w:rsidR="001F6C11" w:rsidRPr="00EA327C" w:rsidRDefault="001F6C11"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1</w:t>
            </w:r>
          </w:p>
        </w:tc>
        <w:tc>
          <w:tcPr>
            <w:tcW w:w="2623" w:type="dxa"/>
            <w:tcBorders>
              <w:top w:val="single" w:sz="4" w:space="0" w:color="auto"/>
              <w:left w:val="single" w:sz="4" w:space="0" w:color="auto"/>
              <w:bottom w:val="single" w:sz="4" w:space="0" w:color="auto"/>
              <w:right w:val="single" w:sz="4" w:space="0" w:color="auto"/>
            </w:tcBorders>
            <w:vAlign w:val="center"/>
          </w:tcPr>
          <w:p w14:paraId="17E9ED06" w14:textId="33B94F2F" w:rsidR="001F6C11" w:rsidRPr="00EA327C" w:rsidRDefault="001F6C11" w:rsidP="00194D74">
            <w:pPr>
              <w:spacing w:after="0" w:line="240" w:lineRule="auto"/>
              <w:jc w:val="both"/>
              <w:rPr>
                <w:rFonts w:eastAsia="Times New Roman" w:cs="Times New Roman"/>
                <w:b/>
                <w:bCs/>
                <w:sz w:val="26"/>
                <w:szCs w:val="26"/>
              </w:rPr>
            </w:pPr>
            <w:r w:rsidRPr="00EA327C">
              <w:rPr>
                <w:sz w:val="26"/>
                <w:szCs w:val="26"/>
              </w:rPr>
              <w:t>Kiểm tra nhà nước về chất lượng sản phẩm, hàng hóa nhóm 2 nhập khẩu</w:t>
            </w:r>
          </w:p>
        </w:tc>
        <w:tc>
          <w:tcPr>
            <w:tcW w:w="2147" w:type="dxa"/>
            <w:tcBorders>
              <w:top w:val="single" w:sz="4" w:space="0" w:color="auto"/>
              <w:left w:val="single" w:sz="4" w:space="0" w:color="auto"/>
              <w:bottom w:val="single" w:sz="4" w:space="0" w:color="auto"/>
              <w:right w:val="single" w:sz="4" w:space="0" w:color="auto"/>
            </w:tcBorders>
            <w:vAlign w:val="center"/>
          </w:tcPr>
          <w:p w14:paraId="0436C910" w14:textId="11E8F9BF" w:rsidR="001F6C11" w:rsidRPr="00EA327C" w:rsidRDefault="001F6C11" w:rsidP="00194D74">
            <w:pPr>
              <w:spacing w:after="0" w:line="240" w:lineRule="auto"/>
              <w:jc w:val="both"/>
              <w:rPr>
                <w:rFonts w:eastAsia="Times New Roman" w:cs="Times New Roman"/>
                <w:b/>
                <w:bCs/>
                <w:sz w:val="26"/>
                <w:szCs w:val="26"/>
              </w:rPr>
            </w:pPr>
            <w:r w:rsidRPr="00EA327C">
              <w:rPr>
                <w:sz w:val="26"/>
                <w:szCs w:val="26"/>
              </w:rPr>
              <w:t>Xác nhận người nhập khẩu đã đăng ký kiểm tra chất lượng hàng hóa nhập khẩu: Trong thời hạn 01 ngày làm việc kể từ ngày nhận hồ sơ đăng ký kiểm tra chất lượng hàng hóa nhập khẩu.</w:t>
            </w:r>
          </w:p>
        </w:tc>
        <w:tc>
          <w:tcPr>
            <w:tcW w:w="1558" w:type="dxa"/>
            <w:tcBorders>
              <w:top w:val="single" w:sz="4" w:space="0" w:color="auto"/>
              <w:left w:val="single" w:sz="4" w:space="0" w:color="auto"/>
              <w:bottom w:val="single" w:sz="4" w:space="0" w:color="auto"/>
              <w:right w:val="single" w:sz="4" w:space="0" w:color="auto"/>
            </w:tcBorders>
            <w:vAlign w:val="center"/>
          </w:tcPr>
          <w:p w14:paraId="44CC2209" w14:textId="47B29892" w:rsidR="001F6C11" w:rsidRPr="00EA327C" w:rsidRDefault="001F6C11" w:rsidP="001F6C11">
            <w:pPr>
              <w:spacing w:after="0" w:line="240" w:lineRule="auto"/>
              <w:jc w:val="center"/>
              <w:rPr>
                <w:rFonts w:eastAsia="Times New Roman" w:cs="Times New Roman"/>
                <w:b/>
                <w:bCs/>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66428816" w14:textId="08850A8F" w:rsidR="001F6C11" w:rsidRPr="00EA327C" w:rsidRDefault="001F6C11" w:rsidP="00194D74">
            <w:pPr>
              <w:spacing w:after="0" w:line="240" w:lineRule="auto"/>
              <w:jc w:val="both"/>
              <w:rPr>
                <w:rFonts w:eastAsia="Times New Roman" w:cs="Times New Roman"/>
                <w:b/>
                <w:bCs/>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216BA583" w14:textId="3361CD42" w:rsidR="001F6C11" w:rsidRPr="00EA327C" w:rsidRDefault="00C86ADF" w:rsidP="001F6C11">
            <w:pPr>
              <w:spacing w:after="0" w:line="240" w:lineRule="auto"/>
              <w:jc w:val="center"/>
              <w:rPr>
                <w:rFonts w:eastAsia="Times New Roman" w:cs="Times New Roman"/>
                <w:b/>
                <w:bCs/>
                <w:sz w:val="26"/>
                <w:szCs w:val="26"/>
              </w:rPr>
            </w:pPr>
            <w:r w:rsidRPr="00EA327C">
              <w:rPr>
                <w:sz w:val="26"/>
                <w:szCs w:val="26"/>
              </w:rPr>
              <w:t xml:space="preserve">Lệ phí kiểm tra: </w:t>
            </w:r>
            <w:r w:rsidR="001F6C11" w:rsidRPr="00EA327C">
              <w:rPr>
                <w:sz w:val="26"/>
                <w:szCs w:val="26"/>
              </w:rPr>
              <w:t>Không</w:t>
            </w:r>
          </w:p>
        </w:tc>
        <w:tc>
          <w:tcPr>
            <w:tcW w:w="3663" w:type="dxa"/>
            <w:tcBorders>
              <w:top w:val="single" w:sz="4" w:space="0" w:color="auto"/>
              <w:left w:val="single" w:sz="4" w:space="0" w:color="auto"/>
              <w:bottom w:val="single" w:sz="4" w:space="0" w:color="auto"/>
              <w:right w:val="single" w:sz="4" w:space="0" w:color="auto"/>
            </w:tcBorders>
            <w:vAlign w:val="center"/>
          </w:tcPr>
          <w:p w14:paraId="34B83439" w14:textId="77777777" w:rsidR="001F6C11" w:rsidRPr="00EA327C" w:rsidRDefault="001F6C11" w:rsidP="001B07C3">
            <w:pPr>
              <w:spacing w:before="60" w:after="60" w:line="240" w:lineRule="auto"/>
              <w:jc w:val="both"/>
              <w:rPr>
                <w:sz w:val="26"/>
                <w:szCs w:val="26"/>
              </w:rPr>
            </w:pPr>
            <w:r w:rsidRPr="00EA327C">
              <w:rPr>
                <w:sz w:val="26"/>
                <w:szCs w:val="26"/>
              </w:rPr>
              <w:t>- Luật Chất lượng sản phẩm, hàng hóa ngày 21/11/2007;</w:t>
            </w:r>
          </w:p>
          <w:p w14:paraId="0BDE0069" w14:textId="77777777" w:rsidR="001F6C11" w:rsidRPr="00EA327C" w:rsidRDefault="001F6C11" w:rsidP="001B07C3">
            <w:pPr>
              <w:spacing w:before="60" w:after="60" w:line="240" w:lineRule="auto"/>
              <w:jc w:val="both"/>
              <w:rPr>
                <w:sz w:val="26"/>
                <w:szCs w:val="26"/>
              </w:rPr>
            </w:pPr>
            <w:r w:rsidRPr="00EA327C">
              <w:rPr>
                <w:sz w:val="26"/>
                <w:szCs w:val="26"/>
              </w:rPr>
              <w:t>- Nghị định số 132/2008/NĐ-CP ngày 31/12/2008 của Chính phủ;</w:t>
            </w:r>
          </w:p>
          <w:p w14:paraId="6F25B65C" w14:textId="77777777" w:rsidR="001F6C11" w:rsidRPr="00EA327C" w:rsidRDefault="001F6C11" w:rsidP="001B07C3">
            <w:pPr>
              <w:spacing w:before="60" w:after="60" w:line="240" w:lineRule="auto"/>
              <w:jc w:val="both"/>
              <w:rPr>
                <w:sz w:val="26"/>
                <w:szCs w:val="26"/>
              </w:rPr>
            </w:pPr>
            <w:r w:rsidRPr="00EA327C">
              <w:rPr>
                <w:sz w:val="26"/>
                <w:szCs w:val="26"/>
              </w:rPr>
              <w:t xml:space="preserve">- Nghị định số 74/2018/NĐ-CP ngày 15/5/2018 của Chính phủ; </w:t>
            </w:r>
          </w:p>
          <w:p w14:paraId="2F57F786" w14:textId="4A0C3B03" w:rsidR="001F6C11" w:rsidRPr="00EA327C" w:rsidRDefault="001F6C11" w:rsidP="001B07C3">
            <w:pPr>
              <w:spacing w:before="60" w:after="60" w:line="240" w:lineRule="auto"/>
              <w:jc w:val="both"/>
              <w:rPr>
                <w:sz w:val="26"/>
                <w:szCs w:val="26"/>
              </w:rPr>
            </w:pPr>
            <w:r w:rsidRPr="00EA327C">
              <w:rPr>
                <w:sz w:val="26"/>
                <w:szCs w:val="26"/>
              </w:rPr>
              <w:t xml:space="preserve">- Nghị định số 154/2018/NĐ-CP ngày </w:t>
            </w:r>
            <w:r w:rsidR="00C86ADF" w:rsidRPr="00EA327C">
              <w:rPr>
                <w:sz w:val="26"/>
                <w:szCs w:val="26"/>
              </w:rPr>
              <w:t>0</w:t>
            </w:r>
            <w:r w:rsidRPr="00EA327C">
              <w:rPr>
                <w:sz w:val="26"/>
                <w:szCs w:val="26"/>
              </w:rPr>
              <w:t xml:space="preserve">9/11/2018 của Chính phủ; </w:t>
            </w:r>
          </w:p>
          <w:p w14:paraId="39B94D2F" w14:textId="49F46B0D" w:rsidR="001F6C11" w:rsidRPr="00EA327C" w:rsidRDefault="001F6C11" w:rsidP="001B07C3">
            <w:pPr>
              <w:spacing w:before="60" w:after="60" w:line="240" w:lineRule="auto"/>
              <w:jc w:val="both"/>
              <w:rPr>
                <w:rFonts w:eastAsia="Times New Roman" w:cs="Times New Roman"/>
                <w:b/>
                <w:bCs/>
                <w:sz w:val="26"/>
                <w:szCs w:val="26"/>
              </w:rPr>
            </w:pPr>
            <w:r w:rsidRPr="00EA327C">
              <w:rPr>
                <w:sz w:val="26"/>
                <w:szCs w:val="26"/>
              </w:rPr>
              <w:t>- Thông tư số 09/2025/TT-BNV ngày 18/6/2025 của Bộ trưởng Bộ Nội vụ.</w:t>
            </w:r>
          </w:p>
        </w:tc>
      </w:tr>
      <w:tr w:rsidR="00EA327C" w:rsidRPr="00EA327C" w14:paraId="18662D54" w14:textId="77777777" w:rsidTr="00D936E0">
        <w:trPr>
          <w:trHeight w:val="476"/>
          <w:jc w:val="center"/>
        </w:trPr>
        <w:tc>
          <w:tcPr>
            <w:tcW w:w="702" w:type="dxa"/>
            <w:tcBorders>
              <w:top w:val="single" w:sz="4" w:space="0" w:color="auto"/>
              <w:left w:val="single" w:sz="4" w:space="0" w:color="auto"/>
              <w:bottom w:val="single" w:sz="4" w:space="0" w:color="auto"/>
              <w:right w:val="single" w:sz="4" w:space="0" w:color="auto"/>
            </w:tcBorders>
            <w:vAlign w:val="center"/>
          </w:tcPr>
          <w:p w14:paraId="3036B59A" w14:textId="1DDF220F" w:rsidR="0042291E" w:rsidRPr="00EA327C" w:rsidRDefault="0042291E" w:rsidP="00194D74">
            <w:pPr>
              <w:spacing w:after="0" w:line="240" w:lineRule="auto"/>
              <w:jc w:val="center"/>
              <w:rPr>
                <w:rFonts w:eastAsia="Times New Roman" w:cs="Times New Roman"/>
                <w:b/>
                <w:sz w:val="26"/>
                <w:szCs w:val="26"/>
              </w:rPr>
            </w:pPr>
            <w:r w:rsidRPr="00EA327C">
              <w:rPr>
                <w:rFonts w:eastAsia="Times New Roman" w:cs="Times New Roman"/>
                <w:b/>
                <w:sz w:val="26"/>
                <w:szCs w:val="26"/>
              </w:rPr>
              <w:lastRenderedPageBreak/>
              <w:t>III</w:t>
            </w:r>
          </w:p>
        </w:tc>
        <w:tc>
          <w:tcPr>
            <w:tcW w:w="14401" w:type="dxa"/>
            <w:gridSpan w:val="6"/>
            <w:tcBorders>
              <w:top w:val="single" w:sz="4" w:space="0" w:color="auto"/>
              <w:left w:val="single" w:sz="4" w:space="0" w:color="auto"/>
              <w:bottom w:val="single" w:sz="4" w:space="0" w:color="auto"/>
              <w:right w:val="single" w:sz="4" w:space="0" w:color="auto"/>
            </w:tcBorders>
            <w:vAlign w:val="center"/>
          </w:tcPr>
          <w:p w14:paraId="2FC44A61" w14:textId="56C6AF1A" w:rsidR="0042291E" w:rsidRPr="00EA327C" w:rsidRDefault="0042291E" w:rsidP="00194D74">
            <w:pPr>
              <w:spacing w:after="0" w:line="240" w:lineRule="auto"/>
              <w:jc w:val="both"/>
              <w:rPr>
                <w:b/>
                <w:sz w:val="26"/>
                <w:szCs w:val="26"/>
              </w:rPr>
            </w:pPr>
            <w:r w:rsidRPr="00EA327C">
              <w:rPr>
                <w:b/>
                <w:sz w:val="26"/>
                <w:szCs w:val="26"/>
              </w:rPr>
              <w:t>LĨNH VỰC QUẢN LÝ LAO ĐỘNG NGOÀI NƯỚC</w:t>
            </w:r>
          </w:p>
        </w:tc>
      </w:tr>
      <w:tr w:rsidR="00EA327C" w:rsidRPr="00EA327C" w14:paraId="7C9BD1A6" w14:textId="77777777" w:rsidTr="00BF4B85">
        <w:trPr>
          <w:trHeight w:val="5525"/>
          <w:jc w:val="center"/>
        </w:trPr>
        <w:tc>
          <w:tcPr>
            <w:tcW w:w="702" w:type="dxa"/>
            <w:tcBorders>
              <w:top w:val="single" w:sz="4" w:space="0" w:color="auto"/>
              <w:left w:val="single" w:sz="4" w:space="0" w:color="auto"/>
              <w:bottom w:val="single" w:sz="4" w:space="0" w:color="auto"/>
              <w:right w:val="single" w:sz="4" w:space="0" w:color="auto"/>
            </w:tcBorders>
            <w:vAlign w:val="center"/>
          </w:tcPr>
          <w:p w14:paraId="22E5AAF0" w14:textId="1F384AA5" w:rsidR="0042291E" w:rsidRPr="00EA327C" w:rsidRDefault="0042291E"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1</w:t>
            </w:r>
          </w:p>
        </w:tc>
        <w:tc>
          <w:tcPr>
            <w:tcW w:w="2623" w:type="dxa"/>
            <w:tcBorders>
              <w:top w:val="single" w:sz="4" w:space="0" w:color="auto"/>
              <w:left w:val="single" w:sz="4" w:space="0" w:color="auto"/>
              <w:bottom w:val="single" w:sz="4" w:space="0" w:color="auto"/>
              <w:right w:val="single" w:sz="4" w:space="0" w:color="auto"/>
            </w:tcBorders>
            <w:vAlign w:val="center"/>
          </w:tcPr>
          <w:p w14:paraId="5FDB6E3C" w14:textId="47DECD99" w:rsidR="0042291E" w:rsidRPr="00EA327C" w:rsidRDefault="0042291E" w:rsidP="00194D74">
            <w:pPr>
              <w:spacing w:after="0" w:line="240" w:lineRule="auto"/>
              <w:jc w:val="both"/>
              <w:rPr>
                <w:sz w:val="26"/>
                <w:szCs w:val="26"/>
              </w:rPr>
            </w:pPr>
            <w:r w:rsidRPr="00EA327C">
              <w:rPr>
                <w:sz w:val="26"/>
                <w:szCs w:val="26"/>
              </w:rPr>
              <w:t>Đăng ký hợp đồng nhận lao động thực tập từ 90 ngày trở lên</w:t>
            </w:r>
          </w:p>
        </w:tc>
        <w:tc>
          <w:tcPr>
            <w:tcW w:w="2147" w:type="dxa"/>
            <w:tcBorders>
              <w:top w:val="single" w:sz="4" w:space="0" w:color="auto"/>
              <w:left w:val="single" w:sz="4" w:space="0" w:color="auto"/>
              <w:bottom w:val="single" w:sz="4" w:space="0" w:color="auto"/>
              <w:right w:val="single" w:sz="4" w:space="0" w:color="auto"/>
            </w:tcBorders>
            <w:vAlign w:val="center"/>
          </w:tcPr>
          <w:p w14:paraId="0020E4B8" w14:textId="1AB62552" w:rsidR="0042291E" w:rsidRPr="00EA327C" w:rsidRDefault="00FF5357" w:rsidP="00194D74">
            <w:pPr>
              <w:spacing w:after="0" w:line="240" w:lineRule="auto"/>
              <w:jc w:val="both"/>
              <w:rPr>
                <w:sz w:val="26"/>
                <w:szCs w:val="26"/>
              </w:rPr>
            </w:pPr>
            <w:r w:rsidRPr="00EA327C">
              <w:rPr>
                <w:sz w:val="26"/>
                <w:szCs w:val="26"/>
              </w:rPr>
              <w:t>05 ngày làm việc (kể từ ngày nhận được hồ sơ đầy đủ, hợp lệ)</w:t>
            </w:r>
          </w:p>
        </w:tc>
        <w:tc>
          <w:tcPr>
            <w:tcW w:w="1558" w:type="dxa"/>
            <w:tcBorders>
              <w:top w:val="single" w:sz="4" w:space="0" w:color="auto"/>
              <w:left w:val="single" w:sz="4" w:space="0" w:color="auto"/>
              <w:bottom w:val="single" w:sz="4" w:space="0" w:color="auto"/>
              <w:right w:val="single" w:sz="4" w:space="0" w:color="auto"/>
            </w:tcBorders>
            <w:vAlign w:val="center"/>
          </w:tcPr>
          <w:p w14:paraId="08F3100F" w14:textId="4D8A1F95" w:rsidR="0042291E" w:rsidRPr="00EA327C" w:rsidRDefault="0042291E" w:rsidP="001F6C11">
            <w:pPr>
              <w:spacing w:after="0" w:line="240" w:lineRule="auto"/>
              <w:jc w:val="center"/>
              <w:rPr>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6FBBBF2D" w14:textId="70D22DF9" w:rsidR="0042291E" w:rsidRPr="00EA327C" w:rsidRDefault="00FF5357" w:rsidP="00194D74">
            <w:pPr>
              <w:spacing w:after="0" w:line="240" w:lineRule="auto"/>
              <w:jc w:val="both"/>
              <w:rPr>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10A2249E" w14:textId="29B3F824" w:rsidR="0042291E" w:rsidRPr="00EA327C" w:rsidRDefault="00FF5357" w:rsidP="001F6C11">
            <w:pPr>
              <w:spacing w:after="0" w:line="240" w:lineRule="auto"/>
              <w:jc w:val="center"/>
              <w:rPr>
                <w:sz w:val="26"/>
                <w:szCs w:val="26"/>
              </w:rPr>
            </w:pPr>
            <w:r w:rsidRPr="00EA327C">
              <w:rPr>
                <w:sz w:val="26"/>
                <w:szCs w:val="26"/>
              </w:rPr>
              <w:t>Không</w:t>
            </w:r>
          </w:p>
        </w:tc>
        <w:tc>
          <w:tcPr>
            <w:tcW w:w="3663" w:type="dxa"/>
            <w:tcBorders>
              <w:top w:val="single" w:sz="4" w:space="0" w:color="auto"/>
              <w:left w:val="single" w:sz="4" w:space="0" w:color="auto"/>
              <w:bottom w:val="single" w:sz="4" w:space="0" w:color="auto"/>
              <w:right w:val="single" w:sz="4" w:space="0" w:color="auto"/>
            </w:tcBorders>
            <w:vAlign w:val="center"/>
          </w:tcPr>
          <w:p w14:paraId="0120CBE1" w14:textId="77777777" w:rsidR="00FF5357" w:rsidRPr="00EA327C" w:rsidRDefault="00FF5357" w:rsidP="00194D74">
            <w:pPr>
              <w:spacing w:after="0" w:line="240" w:lineRule="auto"/>
              <w:jc w:val="both"/>
              <w:rPr>
                <w:sz w:val="26"/>
                <w:szCs w:val="26"/>
              </w:rPr>
            </w:pPr>
            <w:r w:rsidRPr="00EA327C">
              <w:rPr>
                <w:sz w:val="26"/>
                <w:szCs w:val="26"/>
              </w:rPr>
              <w:t>- Luật Người lao động Việt Nam đi làm việc ở nước ngoài theo hợp đồng ngày 13/11/2020;</w:t>
            </w:r>
          </w:p>
          <w:p w14:paraId="30C35C8B" w14:textId="77777777" w:rsidR="00FF5357" w:rsidRPr="00EA327C" w:rsidRDefault="00FF5357" w:rsidP="00FF5357">
            <w:pPr>
              <w:spacing w:after="0" w:line="240" w:lineRule="auto"/>
              <w:jc w:val="both"/>
              <w:rPr>
                <w:sz w:val="26"/>
                <w:szCs w:val="26"/>
              </w:rPr>
            </w:pPr>
            <w:r w:rsidRPr="00EA327C">
              <w:rPr>
                <w:sz w:val="26"/>
                <w:szCs w:val="26"/>
              </w:rPr>
              <w:t>- Nghị quyết số 190/2025/QH15 ngày 19/02/2025 của Quốc hội;</w:t>
            </w:r>
          </w:p>
          <w:p w14:paraId="52F31EBF" w14:textId="77777777" w:rsidR="00FF5357" w:rsidRPr="00EA327C" w:rsidRDefault="00FF5357" w:rsidP="00FF5357">
            <w:pPr>
              <w:spacing w:after="0" w:line="240" w:lineRule="auto"/>
              <w:jc w:val="both"/>
              <w:rPr>
                <w:sz w:val="26"/>
                <w:szCs w:val="26"/>
              </w:rPr>
            </w:pPr>
            <w:r w:rsidRPr="00EA327C">
              <w:rPr>
                <w:sz w:val="26"/>
                <w:szCs w:val="26"/>
              </w:rPr>
              <w:t>- Nghị định số 25/2025/NĐ-CP ngày 21/02/2025 của Chính phủ;</w:t>
            </w:r>
          </w:p>
          <w:p w14:paraId="35DF6885" w14:textId="5BDA936B" w:rsidR="00FF5357" w:rsidRPr="00EA327C" w:rsidRDefault="00FF5357" w:rsidP="00FF5357">
            <w:pPr>
              <w:spacing w:after="0" w:line="240" w:lineRule="auto"/>
              <w:jc w:val="both"/>
              <w:rPr>
                <w:sz w:val="26"/>
                <w:szCs w:val="26"/>
              </w:rPr>
            </w:pPr>
            <w:r w:rsidRPr="00EA327C">
              <w:rPr>
                <w:sz w:val="26"/>
                <w:szCs w:val="26"/>
              </w:rPr>
              <w:t>- Nghị định số 112/2021/NĐ-CP ngày 10/12/2021 của Chính phủ;</w:t>
            </w:r>
          </w:p>
          <w:p w14:paraId="23C8F8EE" w14:textId="33C8C632" w:rsidR="00FF5357" w:rsidRPr="00EA327C" w:rsidRDefault="00FF5357" w:rsidP="00FF5357">
            <w:pPr>
              <w:spacing w:after="0" w:line="240" w:lineRule="auto"/>
              <w:jc w:val="both"/>
              <w:rPr>
                <w:sz w:val="26"/>
                <w:szCs w:val="26"/>
              </w:rPr>
            </w:pPr>
            <w:r w:rsidRPr="00EA327C">
              <w:rPr>
                <w:sz w:val="26"/>
                <w:szCs w:val="26"/>
              </w:rPr>
              <w:t>- Nghị định số 128/2025/NĐ-CP ngày 11/6/2025 của Chính phủ;</w:t>
            </w:r>
          </w:p>
          <w:p w14:paraId="562CBC42" w14:textId="77777777" w:rsidR="00FF5357" w:rsidRPr="00EA327C" w:rsidRDefault="00FF5357" w:rsidP="00FF5357">
            <w:pPr>
              <w:spacing w:after="0" w:line="240" w:lineRule="auto"/>
              <w:jc w:val="both"/>
              <w:rPr>
                <w:sz w:val="26"/>
                <w:szCs w:val="26"/>
              </w:rPr>
            </w:pPr>
            <w:r w:rsidRPr="00EA327C">
              <w:rPr>
                <w:sz w:val="26"/>
                <w:szCs w:val="26"/>
              </w:rPr>
              <w:t xml:space="preserve">- Thông tư số 21/2021/TT-BLĐTBXH ngày 15/12/2021 của Bộ trưởng Bộ Lao động - Thương binh và Xã hội; </w:t>
            </w:r>
          </w:p>
          <w:p w14:paraId="37636EBB" w14:textId="0D3F0147" w:rsidR="00FF5357" w:rsidRPr="00EA327C" w:rsidRDefault="00FF5357" w:rsidP="00FF5357">
            <w:pPr>
              <w:spacing w:after="0" w:line="240" w:lineRule="auto"/>
              <w:jc w:val="both"/>
              <w:rPr>
                <w:sz w:val="26"/>
                <w:szCs w:val="26"/>
              </w:rPr>
            </w:pPr>
            <w:r w:rsidRPr="00EA327C">
              <w:rPr>
                <w:sz w:val="26"/>
                <w:szCs w:val="26"/>
              </w:rPr>
              <w:t>- Thông tư số 20/2021/TT-BLĐTBXH ngày 15/12/2021 của Bộ trưởng Bộ Lao động - Thương binh và Xã hội.</w:t>
            </w:r>
          </w:p>
        </w:tc>
      </w:tr>
      <w:tr w:rsidR="00EA327C" w:rsidRPr="00EA327C" w14:paraId="49815EAD" w14:textId="77777777" w:rsidTr="00442CE5">
        <w:trPr>
          <w:trHeight w:val="2231"/>
          <w:jc w:val="center"/>
        </w:trPr>
        <w:tc>
          <w:tcPr>
            <w:tcW w:w="702" w:type="dxa"/>
            <w:tcBorders>
              <w:top w:val="single" w:sz="4" w:space="0" w:color="auto"/>
              <w:left w:val="single" w:sz="4" w:space="0" w:color="auto"/>
              <w:bottom w:val="single" w:sz="4" w:space="0" w:color="auto"/>
              <w:right w:val="single" w:sz="4" w:space="0" w:color="auto"/>
            </w:tcBorders>
            <w:vAlign w:val="center"/>
          </w:tcPr>
          <w:p w14:paraId="00C6C5B8" w14:textId="4D945962" w:rsidR="00EA7D29" w:rsidRPr="00EA327C" w:rsidRDefault="00EA7D29"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2</w:t>
            </w:r>
          </w:p>
        </w:tc>
        <w:tc>
          <w:tcPr>
            <w:tcW w:w="2623" w:type="dxa"/>
            <w:tcBorders>
              <w:top w:val="single" w:sz="4" w:space="0" w:color="auto"/>
              <w:left w:val="single" w:sz="4" w:space="0" w:color="auto"/>
              <w:bottom w:val="single" w:sz="4" w:space="0" w:color="auto"/>
              <w:right w:val="single" w:sz="4" w:space="0" w:color="auto"/>
            </w:tcBorders>
            <w:vAlign w:val="center"/>
          </w:tcPr>
          <w:p w14:paraId="649BD36C" w14:textId="2A8C7A39" w:rsidR="00EA7D29" w:rsidRPr="00EA327C" w:rsidRDefault="00EA7D29" w:rsidP="00194D74">
            <w:pPr>
              <w:spacing w:after="0" w:line="240" w:lineRule="auto"/>
              <w:jc w:val="both"/>
              <w:rPr>
                <w:sz w:val="26"/>
                <w:szCs w:val="26"/>
              </w:rPr>
            </w:pPr>
            <w:r w:rsidRPr="00EA327C">
              <w:rPr>
                <w:sz w:val="26"/>
                <w:szCs w:val="26"/>
              </w:rPr>
              <w:t>Báo cáo đưa người lao động Việt Nam đi làm việc ở nước ngoài của tổ chức, cá nhân Việt Nam đầu tư ra nước ngoài</w:t>
            </w:r>
          </w:p>
        </w:tc>
        <w:tc>
          <w:tcPr>
            <w:tcW w:w="2147" w:type="dxa"/>
            <w:tcBorders>
              <w:top w:val="single" w:sz="4" w:space="0" w:color="auto"/>
              <w:left w:val="single" w:sz="4" w:space="0" w:color="auto"/>
              <w:bottom w:val="single" w:sz="4" w:space="0" w:color="auto"/>
              <w:right w:val="single" w:sz="4" w:space="0" w:color="auto"/>
            </w:tcBorders>
            <w:vAlign w:val="center"/>
          </w:tcPr>
          <w:p w14:paraId="490ABD30" w14:textId="62AE6BDF" w:rsidR="00EA7D29" w:rsidRPr="00EA327C" w:rsidRDefault="00EA7D29" w:rsidP="00194D74">
            <w:pPr>
              <w:spacing w:after="0" w:line="240" w:lineRule="auto"/>
              <w:jc w:val="both"/>
              <w:rPr>
                <w:sz w:val="26"/>
                <w:szCs w:val="26"/>
              </w:rPr>
            </w:pPr>
            <w:r w:rsidRPr="00EA327C">
              <w:rPr>
                <w:sz w:val="26"/>
                <w:szCs w:val="26"/>
              </w:rPr>
              <w:t>05 ngày làm việc (kể từ ngày nhận được hồ sơ đầy đủ, hợp lệ)</w:t>
            </w:r>
          </w:p>
        </w:tc>
        <w:tc>
          <w:tcPr>
            <w:tcW w:w="1558" w:type="dxa"/>
            <w:tcBorders>
              <w:top w:val="single" w:sz="4" w:space="0" w:color="auto"/>
              <w:left w:val="single" w:sz="4" w:space="0" w:color="auto"/>
              <w:bottom w:val="single" w:sz="4" w:space="0" w:color="auto"/>
              <w:right w:val="single" w:sz="4" w:space="0" w:color="auto"/>
            </w:tcBorders>
            <w:vAlign w:val="center"/>
          </w:tcPr>
          <w:p w14:paraId="3C08AF68" w14:textId="5F73EA23" w:rsidR="00EA7D29" w:rsidRPr="00EA327C" w:rsidRDefault="00EA7D29" w:rsidP="001F6C11">
            <w:pPr>
              <w:spacing w:after="0" w:line="240" w:lineRule="auto"/>
              <w:jc w:val="center"/>
              <w:rPr>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343E01DF" w14:textId="5D2E3950" w:rsidR="00EA7D29" w:rsidRPr="00EA327C" w:rsidRDefault="00EA7D29" w:rsidP="00194D74">
            <w:pPr>
              <w:spacing w:after="0" w:line="240" w:lineRule="auto"/>
              <w:jc w:val="both"/>
              <w:rPr>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49DAA0BA" w14:textId="1360A310" w:rsidR="00EA7D29" w:rsidRPr="00EA327C" w:rsidRDefault="00EA7D29" w:rsidP="001F6C11">
            <w:pPr>
              <w:spacing w:after="0" w:line="240" w:lineRule="auto"/>
              <w:jc w:val="center"/>
              <w:rPr>
                <w:sz w:val="26"/>
                <w:szCs w:val="26"/>
              </w:rPr>
            </w:pPr>
            <w:r w:rsidRPr="00EA327C">
              <w:rPr>
                <w:sz w:val="26"/>
                <w:szCs w:val="26"/>
              </w:rPr>
              <w:t>Không</w:t>
            </w:r>
          </w:p>
        </w:tc>
        <w:tc>
          <w:tcPr>
            <w:tcW w:w="3663" w:type="dxa"/>
            <w:vMerge w:val="restart"/>
            <w:tcBorders>
              <w:top w:val="single" w:sz="4" w:space="0" w:color="auto"/>
              <w:left w:val="single" w:sz="4" w:space="0" w:color="auto"/>
              <w:right w:val="single" w:sz="4" w:space="0" w:color="auto"/>
            </w:tcBorders>
            <w:vAlign w:val="center"/>
          </w:tcPr>
          <w:p w14:paraId="314AB853" w14:textId="77777777" w:rsidR="00EA7D29" w:rsidRPr="00EA327C" w:rsidRDefault="00EA7D29" w:rsidP="00194D74">
            <w:pPr>
              <w:spacing w:after="0" w:line="240" w:lineRule="auto"/>
              <w:jc w:val="both"/>
              <w:rPr>
                <w:sz w:val="26"/>
                <w:szCs w:val="26"/>
              </w:rPr>
            </w:pPr>
            <w:r w:rsidRPr="00EA327C">
              <w:rPr>
                <w:sz w:val="26"/>
                <w:szCs w:val="26"/>
              </w:rPr>
              <w:t xml:space="preserve">- Luật Người lao động Việt Nam đi làm việc ở nước ngoài theo hợp đồng ngày 13/11/2020; </w:t>
            </w:r>
          </w:p>
          <w:p w14:paraId="55A48E05" w14:textId="201906C1" w:rsidR="00EA7D29" w:rsidRPr="00EA327C" w:rsidRDefault="00EA7D29" w:rsidP="00194D74">
            <w:pPr>
              <w:spacing w:after="0" w:line="240" w:lineRule="auto"/>
              <w:jc w:val="both"/>
              <w:rPr>
                <w:sz w:val="26"/>
                <w:szCs w:val="26"/>
              </w:rPr>
            </w:pPr>
            <w:r w:rsidRPr="00EA327C">
              <w:rPr>
                <w:sz w:val="26"/>
                <w:szCs w:val="26"/>
              </w:rPr>
              <w:t>- Nghị quyết số 190/2025/QH15 ngày 19/02/2025 của Quốc hội;</w:t>
            </w:r>
          </w:p>
          <w:p w14:paraId="3353B961" w14:textId="77777777" w:rsidR="00EA7D29" w:rsidRPr="00EA327C" w:rsidRDefault="00EA7D29" w:rsidP="00194D74">
            <w:pPr>
              <w:spacing w:after="0" w:line="240" w:lineRule="auto"/>
              <w:jc w:val="both"/>
              <w:rPr>
                <w:sz w:val="26"/>
                <w:szCs w:val="26"/>
              </w:rPr>
            </w:pPr>
            <w:r w:rsidRPr="00EA327C">
              <w:rPr>
                <w:sz w:val="26"/>
                <w:szCs w:val="26"/>
              </w:rPr>
              <w:t>- Nghị định số 25/2025/NĐ-CP ngày 21/02/2025 của Chính phủ;</w:t>
            </w:r>
          </w:p>
          <w:p w14:paraId="3943F832" w14:textId="70219277" w:rsidR="00EA7D29" w:rsidRPr="00EA327C" w:rsidRDefault="00EA7D29" w:rsidP="00194D74">
            <w:pPr>
              <w:spacing w:after="0" w:line="240" w:lineRule="auto"/>
              <w:jc w:val="both"/>
              <w:rPr>
                <w:sz w:val="26"/>
                <w:szCs w:val="26"/>
              </w:rPr>
            </w:pPr>
            <w:r w:rsidRPr="00EA327C">
              <w:rPr>
                <w:sz w:val="26"/>
                <w:szCs w:val="26"/>
              </w:rPr>
              <w:lastRenderedPageBreak/>
              <w:t>- Nghị định số 128/2025/NĐ-CP ngày 11/6/2025 của Chính phủ;</w:t>
            </w:r>
          </w:p>
          <w:p w14:paraId="6354DBCE" w14:textId="494B5680" w:rsidR="00EA7D29" w:rsidRPr="00EA327C" w:rsidRDefault="00EA7D29" w:rsidP="00194D74">
            <w:pPr>
              <w:spacing w:after="0" w:line="240" w:lineRule="auto"/>
              <w:jc w:val="both"/>
              <w:rPr>
                <w:sz w:val="26"/>
                <w:szCs w:val="26"/>
              </w:rPr>
            </w:pPr>
            <w:r w:rsidRPr="00EA327C">
              <w:rPr>
                <w:sz w:val="26"/>
                <w:szCs w:val="26"/>
              </w:rPr>
              <w:t>- Thông tư số 20/2021/TT-BLĐTBXH ngày 15/12/2021 của Bộ trưởng Bộ Lao động - Thương binh và Xã hội.</w:t>
            </w:r>
          </w:p>
        </w:tc>
      </w:tr>
      <w:tr w:rsidR="00EA327C" w:rsidRPr="00EA327C" w14:paraId="4541AA71" w14:textId="77777777" w:rsidTr="00BF4B85">
        <w:trPr>
          <w:trHeight w:val="2055"/>
          <w:jc w:val="center"/>
        </w:trPr>
        <w:tc>
          <w:tcPr>
            <w:tcW w:w="702" w:type="dxa"/>
            <w:tcBorders>
              <w:top w:val="single" w:sz="4" w:space="0" w:color="auto"/>
              <w:left w:val="single" w:sz="4" w:space="0" w:color="auto"/>
              <w:bottom w:val="single" w:sz="4" w:space="0" w:color="auto"/>
              <w:right w:val="single" w:sz="4" w:space="0" w:color="auto"/>
            </w:tcBorders>
            <w:vAlign w:val="center"/>
          </w:tcPr>
          <w:p w14:paraId="031A01D2" w14:textId="4F35DC58" w:rsidR="00EA7D29" w:rsidRPr="00EA327C" w:rsidRDefault="00EA7D29"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lastRenderedPageBreak/>
              <w:t>3</w:t>
            </w:r>
          </w:p>
        </w:tc>
        <w:tc>
          <w:tcPr>
            <w:tcW w:w="2623" w:type="dxa"/>
            <w:tcBorders>
              <w:top w:val="single" w:sz="4" w:space="0" w:color="auto"/>
              <w:left w:val="single" w:sz="4" w:space="0" w:color="auto"/>
              <w:bottom w:val="single" w:sz="4" w:space="0" w:color="auto"/>
              <w:right w:val="single" w:sz="4" w:space="0" w:color="auto"/>
            </w:tcBorders>
            <w:vAlign w:val="center"/>
          </w:tcPr>
          <w:p w14:paraId="17C48924" w14:textId="4C7498CE" w:rsidR="00EA7D29" w:rsidRPr="00EA327C" w:rsidRDefault="00EA7D29" w:rsidP="00194D74">
            <w:pPr>
              <w:spacing w:after="0" w:line="240" w:lineRule="auto"/>
              <w:jc w:val="both"/>
              <w:rPr>
                <w:sz w:val="26"/>
                <w:szCs w:val="26"/>
              </w:rPr>
            </w:pPr>
            <w:r w:rsidRPr="00EA327C">
              <w:rPr>
                <w:sz w:val="26"/>
                <w:szCs w:val="26"/>
              </w:rPr>
              <w:t>Báo cáo đưa người lao động Việt Nam đi làm việc ở nước ngoài của doanh nghiệp</w:t>
            </w:r>
            <w:r w:rsidR="00BE4A4A" w:rsidRPr="00EA327C">
              <w:rPr>
                <w:sz w:val="26"/>
                <w:szCs w:val="26"/>
              </w:rPr>
              <w:t xml:space="preserve"> Việt Nam</w:t>
            </w:r>
            <w:r w:rsidRPr="00EA327C">
              <w:rPr>
                <w:sz w:val="26"/>
                <w:szCs w:val="26"/>
              </w:rPr>
              <w:t xml:space="preserve"> trúng thầu, nhận thầu công trình, dự án ở nước ngoài</w:t>
            </w:r>
          </w:p>
        </w:tc>
        <w:tc>
          <w:tcPr>
            <w:tcW w:w="2147" w:type="dxa"/>
            <w:tcBorders>
              <w:top w:val="single" w:sz="4" w:space="0" w:color="auto"/>
              <w:left w:val="single" w:sz="4" w:space="0" w:color="auto"/>
              <w:bottom w:val="single" w:sz="4" w:space="0" w:color="auto"/>
              <w:right w:val="single" w:sz="4" w:space="0" w:color="auto"/>
            </w:tcBorders>
            <w:vAlign w:val="center"/>
          </w:tcPr>
          <w:p w14:paraId="69CDF83A" w14:textId="01406C3D" w:rsidR="00EA7D29" w:rsidRPr="00EA327C" w:rsidRDefault="00EA7D29" w:rsidP="00194D74">
            <w:pPr>
              <w:spacing w:after="0" w:line="240" w:lineRule="auto"/>
              <w:jc w:val="both"/>
              <w:rPr>
                <w:sz w:val="26"/>
                <w:szCs w:val="26"/>
              </w:rPr>
            </w:pPr>
            <w:r w:rsidRPr="00EA327C">
              <w:rPr>
                <w:sz w:val="26"/>
                <w:szCs w:val="26"/>
              </w:rPr>
              <w:t>05 ngày làm việc (kể từ ngày nhận được hồ sơ đầy đủ, hợp lệ)</w:t>
            </w:r>
          </w:p>
        </w:tc>
        <w:tc>
          <w:tcPr>
            <w:tcW w:w="1558" w:type="dxa"/>
            <w:tcBorders>
              <w:top w:val="single" w:sz="4" w:space="0" w:color="auto"/>
              <w:left w:val="single" w:sz="4" w:space="0" w:color="auto"/>
              <w:bottom w:val="single" w:sz="4" w:space="0" w:color="auto"/>
              <w:right w:val="single" w:sz="4" w:space="0" w:color="auto"/>
            </w:tcBorders>
            <w:vAlign w:val="center"/>
          </w:tcPr>
          <w:p w14:paraId="1DB8CB39" w14:textId="2E5BEA84" w:rsidR="00EA7D29" w:rsidRPr="00EA327C" w:rsidRDefault="00EA7D29" w:rsidP="001F6C11">
            <w:pPr>
              <w:spacing w:after="0" w:line="240" w:lineRule="auto"/>
              <w:jc w:val="center"/>
              <w:rPr>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555910BD" w14:textId="15AC29D5" w:rsidR="00EA7D29" w:rsidRPr="00EA327C" w:rsidRDefault="00EA7D29" w:rsidP="00194D74">
            <w:pPr>
              <w:spacing w:after="0" w:line="240" w:lineRule="auto"/>
              <w:jc w:val="both"/>
              <w:rPr>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54E403FE" w14:textId="23CE35FD" w:rsidR="00EA7D29" w:rsidRPr="00EA327C" w:rsidRDefault="00EA7D29" w:rsidP="001F6C11">
            <w:pPr>
              <w:spacing w:after="0" w:line="240" w:lineRule="auto"/>
              <w:jc w:val="center"/>
              <w:rPr>
                <w:sz w:val="26"/>
                <w:szCs w:val="26"/>
              </w:rPr>
            </w:pPr>
            <w:r w:rsidRPr="00EA327C">
              <w:rPr>
                <w:sz w:val="26"/>
                <w:szCs w:val="26"/>
              </w:rPr>
              <w:t>Không</w:t>
            </w:r>
          </w:p>
        </w:tc>
        <w:tc>
          <w:tcPr>
            <w:tcW w:w="3663" w:type="dxa"/>
            <w:vMerge/>
            <w:tcBorders>
              <w:left w:val="single" w:sz="4" w:space="0" w:color="auto"/>
              <w:bottom w:val="single" w:sz="4" w:space="0" w:color="auto"/>
              <w:right w:val="single" w:sz="4" w:space="0" w:color="auto"/>
            </w:tcBorders>
            <w:vAlign w:val="center"/>
          </w:tcPr>
          <w:p w14:paraId="4A79FF3D" w14:textId="50444FD1" w:rsidR="00EA7D29" w:rsidRPr="00EA327C" w:rsidRDefault="00EA7D29" w:rsidP="00194D74">
            <w:pPr>
              <w:spacing w:after="0" w:line="240" w:lineRule="auto"/>
              <w:jc w:val="both"/>
              <w:rPr>
                <w:sz w:val="26"/>
                <w:szCs w:val="26"/>
              </w:rPr>
            </w:pPr>
          </w:p>
        </w:tc>
      </w:tr>
      <w:tr w:rsidR="00EA327C" w:rsidRPr="00EA327C" w14:paraId="1A99E0CD" w14:textId="77777777" w:rsidTr="00442CE5">
        <w:trPr>
          <w:trHeight w:val="2204"/>
          <w:jc w:val="center"/>
        </w:trPr>
        <w:tc>
          <w:tcPr>
            <w:tcW w:w="702" w:type="dxa"/>
            <w:tcBorders>
              <w:top w:val="single" w:sz="4" w:space="0" w:color="auto"/>
              <w:left w:val="single" w:sz="4" w:space="0" w:color="auto"/>
              <w:bottom w:val="single" w:sz="4" w:space="0" w:color="auto"/>
              <w:right w:val="single" w:sz="4" w:space="0" w:color="auto"/>
            </w:tcBorders>
            <w:vAlign w:val="center"/>
          </w:tcPr>
          <w:p w14:paraId="1DE25BF3" w14:textId="6052EA58" w:rsidR="00DD5B6D" w:rsidRPr="00EA327C" w:rsidRDefault="00DD5B6D"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4</w:t>
            </w:r>
          </w:p>
        </w:tc>
        <w:tc>
          <w:tcPr>
            <w:tcW w:w="2623" w:type="dxa"/>
            <w:tcBorders>
              <w:top w:val="single" w:sz="4" w:space="0" w:color="auto"/>
              <w:left w:val="single" w:sz="4" w:space="0" w:color="auto"/>
              <w:bottom w:val="single" w:sz="4" w:space="0" w:color="auto"/>
              <w:right w:val="single" w:sz="4" w:space="0" w:color="auto"/>
            </w:tcBorders>
            <w:vAlign w:val="center"/>
          </w:tcPr>
          <w:p w14:paraId="0FEE40FD" w14:textId="5B8DD29E" w:rsidR="00DD5B6D" w:rsidRPr="00EA327C" w:rsidRDefault="00DD5B6D" w:rsidP="00194D74">
            <w:pPr>
              <w:spacing w:after="0" w:line="240" w:lineRule="auto"/>
              <w:jc w:val="both"/>
              <w:rPr>
                <w:sz w:val="26"/>
                <w:szCs w:val="26"/>
              </w:rPr>
            </w:pPr>
            <w:r w:rsidRPr="00EA327C">
              <w:rPr>
                <w:sz w:val="26"/>
                <w:szCs w:val="26"/>
              </w:rPr>
              <w:t>Nhận lại tiền ký quỹ của doanh nghiệp đưa người lao động đi đào tạo, nâng cao trình độ, kỹ năng nghề ở nước ngoài (hợp đồng từ 90 ngày trở lên)</w:t>
            </w:r>
          </w:p>
        </w:tc>
        <w:tc>
          <w:tcPr>
            <w:tcW w:w="2147" w:type="dxa"/>
            <w:tcBorders>
              <w:top w:val="single" w:sz="4" w:space="0" w:color="auto"/>
              <w:left w:val="single" w:sz="4" w:space="0" w:color="auto"/>
              <w:bottom w:val="single" w:sz="4" w:space="0" w:color="auto"/>
              <w:right w:val="single" w:sz="4" w:space="0" w:color="auto"/>
            </w:tcBorders>
            <w:vAlign w:val="center"/>
          </w:tcPr>
          <w:p w14:paraId="423FD6DE" w14:textId="667BA130" w:rsidR="00DD5B6D" w:rsidRPr="00EA327C" w:rsidRDefault="00DD5B6D" w:rsidP="00194D74">
            <w:pPr>
              <w:spacing w:after="0" w:line="240" w:lineRule="auto"/>
              <w:jc w:val="both"/>
              <w:rPr>
                <w:sz w:val="26"/>
                <w:szCs w:val="26"/>
              </w:rPr>
            </w:pPr>
            <w:r w:rsidRPr="00EA327C">
              <w:rPr>
                <w:sz w:val="26"/>
                <w:szCs w:val="26"/>
              </w:rPr>
              <w:t>05 ngày làm việc (kể từ ngày nhận được hồ sơ đầy đủ, hợp lệ)</w:t>
            </w:r>
          </w:p>
        </w:tc>
        <w:tc>
          <w:tcPr>
            <w:tcW w:w="1558" w:type="dxa"/>
            <w:tcBorders>
              <w:top w:val="single" w:sz="4" w:space="0" w:color="auto"/>
              <w:left w:val="single" w:sz="4" w:space="0" w:color="auto"/>
              <w:bottom w:val="single" w:sz="4" w:space="0" w:color="auto"/>
              <w:right w:val="single" w:sz="4" w:space="0" w:color="auto"/>
            </w:tcBorders>
            <w:vAlign w:val="center"/>
          </w:tcPr>
          <w:p w14:paraId="2622DBE4" w14:textId="30179CEC" w:rsidR="00DD5B6D" w:rsidRPr="00EA327C" w:rsidRDefault="00DD5B6D" w:rsidP="001F6C11">
            <w:pPr>
              <w:spacing w:after="0" w:line="240" w:lineRule="auto"/>
              <w:jc w:val="center"/>
              <w:rPr>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225A7A1E" w14:textId="1B97D052" w:rsidR="00DD5B6D" w:rsidRPr="00EA327C" w:rsidRDefault="00DD5B6D" w:rsidP="00194D74">
            <w:pPr>
              <w:spacing w:after="0" w:line="240" w:lineRule="auto"/>
              <w:jc w:val="both"/>
              <w:rPr>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040BA4E6" w14:textId="1C8743A6" w:rsidR="00DD5B6D" w:rsidRPr="00EA327C" w:rsidRDefault="00DD5B6D" w:rsidP="001F6C11">
            <w:pPr>
              <w:spacing w:after="0" w:line="240" w:lineRule="auto"/>
              <w:jc w:val="center"/>
              <w:rPr>
                <w:sz w:val="26"/>
                <w:szCs w:val="26"/>
              </w:rPr>
            </w:pPr>
            <w:r w:rsidRPr="00EA327C">
              <w:rPr>
                <w:sz w:val="26"/>
                <w:szCs w:val="26"/>
              </w:rPr>
              <w:t>Không</w:t>
            </w:r>
          </w:p>
        </w:tc>
        <w:tc>
          <w:tcPr>
            <w:tcW w:w="3663" w:type="dxa"/>
            <w:vMerge w:val="restart"/>
            <w:tcBorders>
              <w:top w:val="single" w:sz="4" w:space="0" w:color="auto"/>
              <w:left w:val="single" w:sz="4" w:space="0" w:color="auto"/>
              <w:right w:val="single" w:sz="4" w:space="0" w:color="auto"/>
            </w:tcBorders>
            <w:vAlign w:val="center"/>
          </w:tcPr>
          <w:p w14:paraId="67730C6D" w14:textId="77777777" w:rsidR="00DD5B6D" w:rsidRPr="00EA327C" w:rsidRDefault="00DD5B6D" w:rsidP="008E4187">
            <w:pPr>
              <w:spacing w:before="60" w:after="60" w:line="240" w:lineRule="auto"/>
              <w:jc w:val="both"/>
              <w:rPr>
                <w:sz w:val="26"/>
                <w:szCs w:val="26"/>
              </w:rPr>
            </w:pPr>
            <w:r w:rsidRPr="00EA327C">
              <w:rPr>
                <w:sz w:val="26"/>
                <w:szCs w:val="26"/>
              </w:rPr>
              <w:t xml:space="preserve">- Luật Người lao động Việt Nam đi làm việc ở nước ngoài theo hợp đồng ngày 13/11/2020; </w:t>
            </w:r>
          </w:p>
          <w:p w14:paraId="6FAE5E81" w14:textId="77777777" w:rsidR="00DD5B6D" w:rsidRPr="00EA327C" w:rsidRDefault="00DD5B6D" w:rsidP="008E4187">
            <w:pPr>
              <w:spacing w:before="60" w:after="60" w:line="240" w:lineRule="auto"/>
              <w:jc w:val="both"/>
              <w:rPr>
                <w:sz w:val="26"/>
                <w:szCs w:val="26"/>
              </w:rPr>
            </w:pPr>
            <w:r w:rsidRPr="00EA327C">
              <w:rPr>
                <w:sz w:val="26"/>
                <w:szCs w:val="26"/>
              </w:rPr>
              <w:t>- Nghị quyết số 190/2025/QH15 ngày 19/02/2025 của Quốc hội;</w:t>
            </w:r>
          </w:p>
          <w:p w14:paraId="64407667" w14:textId="77777777" w:rsidR="00DD5B6D" w:rsidRPr="00EA327C" w:rsidRDefault="00DD5B6D" w:rsidP="008E4187">
            <w:pPr>
              <w:spacing w:before="60" w:after="60" w:line="240" w:lineRule="auto"/>
              <w:jc w:val="both"/>
              <w:rPr>
                <w:sz w:val="26"/>
                <w:szCs w:val="26"/>
              </w:rPr>
            </w:pPr>
            <w:r w:rsidRPr="00EA327C">
              <w:rPr>
                <w:sz w:val="26"/>
                <w:szCs w:val="26"/>
              </w:rPr>
              <w:t>- Nghị định số 25/2025/NĐ-CP ngày 21/02/2025 của Chính phủ;</w:t>
            </w:r>
          </w:p>
          <w:p w14:paraId="41DA81DD" w14:textId="77777777" w:rsidR="00DD5B6D" w:rsidRPr="00EA327C" w:rsidRDefault="00DD5B6D" w:rsidP="008E4187">
            <w:pPr>
              <w:spacing w:before="60" w:after="60" w:line="240" w:lineRule="auto"/>
              <w:jc w:val="both"/>
              <w:rPr>
                <w:sz w:val="26"/>
                <w:szCs w:val="26"/>
              </w:rPr>
            </w:pPr>
            <w:r w:rsidRPr="00EA327C">
              <w:rPr>
                <w:sz w:val="26"/>
                <w:szCs w:val="26"/>
              </w:rPr>
              <w:t>- Nghị định số 112/2021/NĐ-CP ngày 10/12/2021 của Chính phủ;</w:t>
            </w:r>
          </w:p>
          <w:p w14:paraId="4DC1B06B" w14:textId="65ECF1F9" w:rsidR="00DD5B6D" w:rsidRPr="00EA327C" w:rsidRDefault="00DD5B6D" w:rsidP="008E4187">
            <w:pPr>
              <w:spacing w:before="60" w:after="60" w:line="240" w:lineRule="auto"/>
              <w:jc w:val="both"/>
              <w:rPr>
                <w:sz w:val="26"/>
                <w:szCs w:val="26"/>
              </w:rPr>
            </w:pPr>
            <w:r w:rsidRPr="00EA327C">
              <w:rPr>
                <w:sz w:val="26"/>
                <w:szCs w:val="26"/>
              </w:rPr>
              <w:t>- Nghị định số 128/2025/NĐ-CP ngày 11/6/2025 của Chính phủ</w:t>
            </w:r>
          </w:p>
        </w:tc>
      </w:tr>
      <w:tr w:rsidR="00EA327C" w:rsidRPr="00EA327C" w14:paraId="22109AE1" w14:textId="77777777" w:rsidTr="00442CE5">
        <w:trPr>
          <w:trHeight w:val="1601"/>
          <w:jc w:val="center"/>
        </w:trPr>
        <w:tc>
          <w:tcPr>
            <w:tcW w:w="702" w:type="dxa"/>
            <w:tcBorders>
              <w:top w:val="single" w:sz="4" w:space="0" w:color="auto"/>
              <w:left w:val="single" w:sz="4" w:space="0" w:color="auto"/>
              <w:bottom w:val="single" w:sz="4" w:space="0" w:color="auto"/>
              <w:right w:val="single" w:sz="4" w:space="0" w:color="auto"/>
            </w:tcBorders>
            <w:vAlign w:val="center"/>
          </w:tcPr>
          <w:p w14:paraId="1C51C97A" w14:textId="67F50BA8" w:rsidR="00DD5B6D" w:rsidRPr="00EA327C" w:rsidRDefault="00DD5B6D"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5</w:t>
            </w:r>
          </w:p>
        </w:tc>
        <w:tc>
          <w:tcPr>
            <w:tcW w:w="2623" w:type="dxa"/>
            <w:tcBorders>
              <w:top w:val="single" w:sz="4" w:space="0" w:color="auto"/>
              <w:left w:val="single" w:sz="4" w:space="0" w:color="auto"/>
              <w:bottom w:val="single" w:sz="4" w:space="0" w:color="auto"/>
              <w:right w:val="single" w:sz="4" w:space="0" w:color="auto"/>
            </w:tcBorders>
            <w:vAlign w:val="center"/>
          </w:tcPr>
          <w:p w14:paraId="08AB1F38" w14:textId="078B7AE6" w:rsidR="00DD5B6D" w:rsidRPr="00EA327C" w:rsidRDefault="00DD5B6D" w:rsidP="00194D74">
            <w:pPr>
              <w:spacing w:after="0" w:line="240" w:lineRule="auto"/>
              <w:jc w:val="both"/>
              <w:rPr>
                <w:sz w:val="26"/>
                <w:szCs w:val="26"/>
              </w:rPr>
            </w:pPr>
            <w:r w:rsidRPr="00EA327C">
              <w:rPr>
                <w:sz w:val="26"/>
                <w:szCs w:val="26"/>
              </w:rPr>
              <w:t>Đăng ký hoạt động dịch vụ đưa người lao động Việt Nam đi làm giúp việc gia đình ở nước ngoài</w:t>
            </w:r>
          </w:p>
        </w:tc>
        <w:tc>
          <w:tcPr>
            <w:tcW w:w="2147" w:type="dxa"/>
            <w:tcBorders>
              <w:top w:val="single" w:sz="4" w:space="0" w:color="auto"/>
              <w:left w:val="single" w:sz="4" w:space="0" w:color="auto"/>
              <w:bottom w:val="single" w:sz="4" w:space="0" w:color="auto"/>
              <w:right w:val="single" w:sz="4" w:space="0" w:color="auto"/>
            </w:tcBorders>
            <w:vAlign w:val="center"/>
          </w:tcPr>
          <w:p w14:paraId="27D96F47" w14:textId="091DC4E0" w:rsidR="00DD5B6D" w:rsidRPr="00EA327C" w:rsidRDefault="00DD5B6D" w:rsidP="00194D74">
            <w:pPr>
              <w:spacing w:after="0" w:line="240" w:lineRule="auto"/>
              <w:jc w:val="both"/>
              <w:rPr>
                <w:sz w:val="26"/>
                <w:szCs w:val="26"/>
              </w:rPr>
            </w:pPr>
            <w:r w:rsidRPr="00EA327C">
              <w:rPr>
                <w:sz w:val="26"/>
                <w:szCs w:val="26"/>
              </w:rPr>
              <w:t>05 ngày làm việc (kể từ ngày nhận được hồ sơ đầy đủ, hợp lệ)</w:t>
            </w:r>
          </w:p>
        </w:tc>
        <w:tc>
          <w:tcPr>
            <w:tcW w:w="1558" w:type="dxa"/>
            <w:tcBorders>
              <w:top w:val="single" w:sz="4" w:space="0" w:color="auto"/>
              <w:left w:val="single" w:sz="4" w:space="0" w:color="auto"/>
              <w:bottom w:val="single" w:sz="4" w:space="0" w:color="auto"/>
              <w:right w:val="single" w:sz="4" w:space="0" w:color="auto"/>
            </w:tcBorders>
            <w:vAlign w:val="center"/>
          </w:tcPr>
          <w:p w14:paraId="5B8EB8A7" w14:textId="676B1B73" w:rsidR="00DD5B6D" w:rsidRPr="00EA327C" w:rsidRDefault="00DD5B6D" w:rsidP="001F6C11">
            <w:pPr>
              <w:spacing w:after="0" w:line="240" w:lineRule="auto"/>
              <w:jc w:val="center"/>
              <w:rPr>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0D4ED1E9" w14:textId="70499805" w:rsidR="00DD5B6D" w:rsidRPr="00EA327C" w:rsidRDefault="00DD5B6D" w:rsidP="00194D74">
            <w:pPr>
              <w:spacing w:after="0" w:line="240" w:lineRule="auto"/>
              <w:jc w:val="both"/>
              <w:rPr>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23D7990F" w14:textId="5A4C11A5" w:rsidR="00DD5B6D" w:rsidRPr="00EA327C" w:rsidRDefault="00DD5B6D" w:rsidP="001F6C11">
            <w:pPr>
              <w:spacing w:after="0" w:line="240" w:lineRule="auto"/>
              <w:jc w:val="center"/>
              <w:rPr>
                <w:sz w:val="26"/>
                <w:szCs w:val="26"/>
              </w:rPr>
            </w:pPr>
            <w:r w:rsidRPr="00EA327C">
              <w:rPr>
                <w:sz w:val="26"/>
                <w:szCs w:val="26"/>
              </w:rPr>
              <w:t>Không</w:t>
            </w:r>
          </w:p>
        </w:tc>
        <w:tc>
          <w:tcPr>
            <w:tcW w:w="3663" w:type="dxa"/>
            <w:vMerge/>
            <w:tcBorders>
              <w:left w:val="single" w:sz="4" w:space="0" w:color="auto"/>
              <w:bottom w:val="single" w:sz="4" w:space="0" w:color="auto"/>
              <w:right w:val="single" w:sz="4" w:space="0" w:color="auto"/>
            </w:tcBorders>
            <w:vAlign w:val="center"/>
          </w:tcPr>
          <w:p w14:paraId="21179DE2" w14:textId="451C0477" w:rsidR="00DD5B6D" w:rsidRPr="00EA327C" w:rsidRDefault="00DD5B6D" w:rsidP="00E93C14">
            <w:pPr>
              <w:spacing w:after="0" w:line="240" w:lineRule="auto"/>
              <w:jc w:val="both"/>
              <w:rPr>
                <w:sz w:val="26"/>
                <w:szCs w:val="26"/>
              </w:rPr>
            </w:pPr>
          </w:p>
        </w:tc>
      </w:tr>
      <w:tr w:rsidR="00EA327C" w:rsidRPr="00EA327C" w14:paraId="4B21F8DF" w14:textId="77777777" w:rsidTr="00BF4B85">
        <w:trPr>
          <w:trHeight w:val="2870"/>
          <w:jc w:val="center"/>
        </w:trPr>
        <w:tc>
          <w:tcPr>
            <w:tcW w:w="702" w:type="dxa"/>
            <w:tcBorders>
              <w:top w:val="single" w:sz="4" w:space="0" w:color="auto"/>
              <w:left w:val="single" w:sz="4" w:space="0" w:color="auto"/>
              <w:bottom w:val="single" w:sz="4" w:space="0" w:color="auto"/>
              <w:right w:val="single" w:sz="4" w:space="0" w:color="auto"/>
            </w:tcBorders>
            <w:vAlign w:val="center"/>
          </w:tcPr>
          <w:p w14:paraId="3C469B5A" w14:textId="3ECD1621" w:rsidR="0042291E" w:rsidRPr="00EA327C" w:rsidRDefault="0042291E"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6</w:t>
            </w:r>
          </w:p>
        </w:tc>
        <w:tc>
          <w:tcPr>
            <w:tcW w:w="2623" w:type="dxa"/>
            <w:tcBorders>
              <w:top w:val="single" w:sz="4" w:space="0" w:color="auto"/>
              <w:left w:val="single" w:sz="4" w:space="0" w:color="auto"/>
              <w:bottom w:val="single" w:sz="4" w:space="0" w:color="auto"/>
              <w:right w:val="single" w:sz="4" w:space="0" w:color="auto"/>
            </w:tcBorders>
            <w:vAlign w:val="center"/>
          </w:tcPr>
          <w:p w14:paraId="7BC2ACA6" w14:textId="4977ED1A" w:rsidR="0042291E" w:rsidRPr="00EA327C" w:rsidRDefault="0042291E" w:rsidP="00194D74">
            <w:pPr>
              <w:spacing w:after="0" w:line="240" w:lineRule="auto"/>
              <w:jc w:val="both"/>
              <w:rPr>
                <w:sz w:val="26"/>
                <w:szCs w:val="26"/>
              </w:rPr>
            </w:pPr>
            <w:r w:rsidRPr="00EA327C">
              <w:rPr>
                <w:sz w:val="26"/>
                <w:szCs w:val="26"/>
              </w:rPr>
              <w:t>Xác nhận danh sách người lao động Việt Nam đi làm giúp việc gia đình ở nước ngoài</w:t>
            </w:r>
          </w:p>
        </w:tc>
        <w:tc>
          <w:tcPr>
            <w:tcW w:w="2147" w:type="dxa"/>
            <w:tcBorders>
              <w:top w:val="single" w:sz="4" w:space="0" w:color="auto"/>
              <w:left w:val="single" w:sz="4" w:space="0" w:color="auto"/>
              <w:bottom w:val="single" w:sz="4" w:space="0" w:color="auto"/>
              <w:right w:val="single" w:sz="4" w:space="0" w:color="auto"/>
            </w:tcBorders>
            <w:vAlign w:val="center"/>
          </w:tcPr>
          <w:p w14:paraId="76665E27" w14:textId="7AA89D0F" w:rsidR="0042291E" w:rsidRPr="00EA327C" w:rsidRDefault="00E93C14" w:rsidP="00194D74">
            <w:pPr>
              <w:spacing w:after="0" w:line="240" w:lineRule="auto"/>
              <w:jc w:val="both"/>
              <w:rPr>
                <w:sz w:val="26"/>
                <w:szCs w:val="26"/>
              </w:rPr>
            </w:pPr>
            <w:r w:rsidRPr="00EA327C">
              <w:rPr>
                <w:sz w:val="26"/>
                <w:szCs w:val="26"/>
              </w:rPr>
              <w:t>05 ngày làm việc kể từ ngày nhận được danh sách người lao động</w:t>
            </w:r>
          </w:p>
        </w:tc>
        <w:tc>
          <w:tcPr>
            <w:tcW w:w="1558" w:type="dxa"/>
            <w:tcBorders>
              <w:top w:val="single" w:sz="4" w:space="0" w:color="auto"/>
              <w:left w:val="single" w:sz="4" w:space="0" w:color="auto"/>
              <w:bottom w:val="single" w:sz="4" w:space="0" w:color="auto"/>
              <w:right w:val="single" w:sz="4" w:space="0" w:color="auto"/>
            </w:tcBorders>
            <w:vAlign w:val="center"/>
          </w:tcPr>
          <w:p w14:paraId="5036F621" w14:textId="1388EBEB" w:rsidR="0042291E" w:rsidRPr="00EA327C" w:rsidRDefault="0042291E" w:rsidP="001F6C11">
            <w:pPr>
              <w:spacing w:after="0" w:line="240" w:lineRule="auto"/>
              <w:jc w:val="center"/>
              <w:rPr>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678D227B" w14:textId="6CBF29C4" w:rsidR="0042291E" w:rsidRPr="00EA327C" w:rsidRDefault="00E93C14" w:rsidP="00194D74">
            <w:pPr>
              <w:spacing w:after="0" w:line="240" w:lineRule="auto"/>
              <w:jc w:val="both"/>
              <w:rPr>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2C70C85D" w14:textId="639242D5" w:rsidR="0042291E" w:rsidRPr="00EA327C" w:rsidRDefault="00E93C14" w:rsidP="001F6C11">
            <w:pPr>
              <w:spacing w:after="0" w:line="240" w:lineRule="auto"/>
              <w:jc w:val="center"/>
              <w:rPr>
                <w:sz w:val="26"/>
                <w:szCs w:val="26"/>
              </w:rPr>
            </w:pPr>
            <w:r w:rsidRPr="00EA327C">
              <w:rPr>
                <w:sz w:val="26"/>
                <w:szCs w:val="26"/>
              </w:rPr>
              <w:t>Không</w:t>
            </w:r>
          </w:p>
        </w:tc>
        <w:tc>
          <w:tcPr>
            <w:tcW w:w="3663" w:type="dxa"/>
            <w:tcBorders>
              <w:top w:val="single" w:sz="4" w:space="0" w:color="auto"/>
              <w:left w:val="single" w:sz="4" w:space="0" w:color="auto"/>
              <w:bottom w:val="single" w:sz="4" w:space="0" w:color="auto"/>
              <w:right w:val="single" w:sz="4" w:space="0" w:color="auto"/>
            </w:tcBorders>
            <w:vAlign w:val="center"/>
          </w:tcPr>
          <w:p w14:paraId="5C68F6F4" w14:textId="77777777" w:rsidR="00E93C14" w:rsidRPr="00EA327C" w:rsidRDefault="00E93C14" w:rsidP="00194D74">
            <w:pPr>
              <w:spacing w:after="0" w:line="240" w:lineRule="auto"/>
              <w:jc w:val="both"/>
              <w:rPr>
                <w:sz w:val="26"/>
                <w:szCs w:val="26"/>
              </w:rPr>
            </w:pPr>
            <w:r w:rsidRPr="00EA327C">
              <w:rPr>
                <w:sz w:val="26"/>
                <w:szCs w:val="26"/>
              </w:rPr>
              <w:t xml:space="preserve">- Luật Người lao động Việt Nam đi làm việc ở nước ngoài theo hợp đồng ngày 13/11/2020; </w:t>
            </w:r>
          </w:p>
          <w:p w14:paraId="6B599FE0" w14:textId="3C10F127" w:rsidR="00E93C14" w:rsidRPr="00EA327C" w:rsidRDefault="00E93C14" w:rsidP="00194D74">
            <w:pPr>
              <w:spacing w:after="0" w:line="240" w:lineRule="auto"/>
              <w:jc w:val="both"/>
              <w:rPr>
                <w:sz w:val="26"/>
                <w:szCs w:val="26"/>
              </w:rPr>
            </w:pPr>
            <w:r w:rsidRPr="00EA327C">
              <w:rPr>
                <w:sz w:val="26"/>
                <w:szCs w:val="26"/>
              </w:rPr>
              <w:t>- Nghị quyết số 190/2025/QH15 ngày 19/02/2025 của Quốc hội;</w:t>
            </w:r>
          </w:p>
          <w:p w14:paraId="6F45445D" w14:textId="014AA67E" w:rsidR="00E93C14" w:rsidRPr="00EA327C" w:rsidRDefault="00E93C14" w:rsidP="00194D74">
            <w:pPr>
              <w:spacing w:after="0" w:line="240" w:lineRule="auto"/>
              <w:jc w:val="both"/>
              <w:rPr>
                <w:sz w:val="26"/>
                <w:szCs w:val="26"/>
              </w:rPr>
            </w:pPr>
            <w:r w:rsidRPr="00EA327C">
              <w:rPr>
                <w:sz w:val="26"/>
                <w:szCs w:val="26"/>
              </w:rPr>
              <w:t>- Nghị định số 25/2025/NĐ-CP ngày 21/02/2025 của Chính phủ;</w:t>
            </w:r>
          </w:p>
          <w:p w14:paraId="7DC35F0A" w14:textId="5153D834" w:rsidR="0042291E" w:rsidRPr="00EA327C" w:rsidRDefault="00E93C14" w:rsidP="00194D74">
            <w:pPr>
              <w:spacing w:after="0" w:line="240" w:lineRule="auto"/>
              <w:jc w:val="both"/>
              <w:rPr>
                <w:sz w:val="26"/>
                <w:szCs w:val="26"/>
              </w:rPr>
            </w:pPr>
            <w:r w:rsidRPr="00EA327C">
              <w:rPr>
                <w:sz w:val="26"/>
                <w:szCs w:val="26"/>
              </w:rPr>
              <w:t>- Nghị định số 128/2025/NĐ-CP ngày 11/6/2025 của Chính phủ.</w:t>
            </w:r>
          </w:p>
        </w:tc>
      </w:tr>
      <w:tr w:rsidR="00EA327C" w:rsidRPr="00EA327C" w14:paraId="303DD14A" w14:textId="77777777" w:rsidTr="00BF4B85">
        <w:trPr>
          <w:trHeight w:val="8810"/>
          <w:jc w:val="center"/>
        </w:trPr>
        <w:tc>
          <w:tcPr>
            <w:tcW w:w="702" w:type="dxa"/>
            <w:tcBorders>
              <w:top w:val="single" w:sz="4" w:space="0" w:color="auto"/>
              <w:left w:val="single" w:sz="4" w:space="0" w:color="auto"/>
              <w:bottom w:val="single" w:sz="4" w:space="0" w:color="auto"/>
              <w:right w:val="single" w:sz="4" w:space="0" w:color="auto"/>
            </w:tcBorders>
            <w:vAlign w:val="center"/>
          </w:tcPr>
          <w:p w14:paraId="57810963" w14:textId="5CD6D19E" w:rsidR="0042291E" w:rsidRPr="00EA327C" w:rsidRDefault="0042291E"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lastRenderedPageBreak/>
              <w:t>7</w:t>
            </w:r>
          </w:p>
        </w:tc>
        <w:tc>
          <w:tcPr>
            <w:tcW w:w="2623" w:type="dxa"/>
            <w:tcBorders>
              <w:top w:val="single" w:sz="4" w:space="0" w:color="auto"/>
              <w:left w:val="single" w:sz="4" w:space="0" w:color="auto"/>
              <w:bottom w:val="single" w:sz="4" w:space="0" w:color="auto"/>
              <w:right w:val="single" w:sz="4" w:space="0" w:color="auto"/>
            </w:tcBorders>
            <w:vAlign w:val="center"/>
          </w:tcPr>
          <w:p w14:paraId="0C51F542" w14:textId="7E8E071F" w:rsidR="0042291E" w:rsidRPr="00EA327C" w:rsidRDefault="0042291E" w:rsidP="00194D74">
            <w:pPr>
              <w:spacing w:after="0" w:line="240" w:lineRule="auto"/>
              <w:jc w:val="both"/>
              <w:rPr>
                <w:sz w:val="26"/>
                <w:szCs w:val="26"/>
              </w:rPr>
            </w:pPr>
            <w:r w:rsidRPr="00EA327C">
              <w:rPr>
                <w:sz w:val="26"/>
                <w:szCs w:val="26"/>
              </w:rPr>
              <w:t>Chuẩn bị nguồn lao động của doanh nghiệp hoạt động dịch vụ đưa người lao động Việt Nam đi làm việc ở nước ngoài theo hợp đồng</w:t>
            </w:r>
          </w:p>
        </w:tc>
        <w:tc>
          <w:tcPr>
            <w:tcW w:w="2147" w:type="dxa"/>
            <w:tcBorders>
              <w:top w:val="single" w:sz="4" w:space="0" w:color="auto"/>
              <w:left w:val="single" w:sz="4" w:space="0" w:color="auto"/>
              <w:bottom w:val="single" w:sz="4" w:space="0" w:color="auto"/>
              <w:right w:val="single" w:sz="4" w:space="0" w:color="auto"/>
            </w:tcBorders>
            <w:vAlign w:val="center"/>
          </w:tcPr>
          <w:p w14:paraId="3F3A93BB" w14:textId="4B8E253B" w:rsidR="0042291E" w:rsidRPr="00EA327C" w:rsidRDefault="00E93C14" w:rsidP="00194D74">
            <w:pPr>
              <w:spacing w:after="0" w:line="240" w:lineRule="auto"/>
              <w:jc w:val="both"/>
              <w:rPr>
                <w:sz w:val="26"/>
                <w:szCs w:val="26"/>
              </w:rPr>
            </w:pPr>
            <w:r w:rsidRPr="00EA327C">
              <w:rPr>
                <w:sz w:val="26"/>
                <w:szCs w:val="26"/>
              </w:rPr>
              <w:t>05 ngày làm việc (kể từ ngày nhận đủ hồ sơ hợp lệ)</w:t>
            </w:r>
          </w:p>
        </w:tc>
        <w:tc>
          <w:tcPr>
            <w:tcW w:w="1558" w:type="dxa"/>
            <w:tcBorders>
              <w:top w:val="single" w:sz="4" w:space="0" w:color="auto"/>
              <w:left w:val="single" w:sz="4" w:space="0" w:color="auto"/>
              <w:bottom w:val="single" w:sz="4" w:space="0" w:color="auto"/>
              <w:right w:val="single" w:sz="4" w:space="0" w:color="auto"/>
            </w:tcBorders>
            <w:vAlign w:val="center"/>
          </w:tcPr>
          <w:p w14:paraId="454253F6" w14:textId="52C5F1E7" w:rsidR="0042291E" w:rsidRPr="00EA327C" w:rsidRDefault="0042291E" w:rsidP="001F6C11">
            <w:pPr>
              <w:spacing w:after="0" w:line="240" w:lineRule="auto"/>
              <w:jc w:val="center"/>
              <w:rPr>
                <w:sz w:val="26"/>
                <w:szCs w:val="26"/>
              </w:rPr>
            </w:pPr>
            <w:r w:rsidRPr="00EA327C">
              <w:rPr>
                <w:sz w:val="26"/>
                <w:szCs w:val="26"/>
              </w:rPr>
              <w:t>UBND tỉnh</w:t>
            </w:r>
          </w:p>
        </w:tc>
        <w:tc>
          <w:tcPr>
            <w:tcW w:w="1710" w:type="dxa"/>
            <w:tcBorders>
              <w:top w:val="single" w:sz="4" w:space="0" w:color="auto"/>
              <w:left w:val="single" w:sz="4" w:space="0" w:color="auto"/>
              <w:bottom w:val="single" w:sz="4" w:space="0" w:color="auto"/>
              <w:right w:val="single" w:sz="4" w:space="0" w:color="auto"/>
            </w:tcBorders>
            <w:vAlign w:val="center"/>
          </w:tcPr>
          <w:p w14:paraId="1C9BD4D8" w14:textId="33E923BB" w:rsidR="0042291E" w:rsidRPr="00EA327C" w:rsidRDefault="00E93C14" w:rsidP="00194D74">
            <w:pPr>
              <w:spacing w:after="0" w:line="240" w:lineRule="auto"/>
              <w:jc w:val="both"/>
              <w:rPr>
                <w:sz w:val="26"/>
                <w:szCs w:val="26"/>
              </w:rPr>
            </w:pPr>
            <w:r w:rsidRPr="00EA327C">
              <w:rPr>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21411918" w14:textId="22197994" w:rsidR="0042291E" w:rsidRPr="00EA327C" w:rsidRDefault="0070307D" w:rsidP="001F6C11">
            <w:pPr>
              <w:spacing w:after="0" w:line="240" w:lineRule="auto"/>
              <w:jc w:val="center"/>
              <w:rPr>
                <w:sz w:val="26"/>
                <w:szCs w:val="26"/>
              </w:rPr>
            </w:pPr>
            <w:r w:rsidRPr="00EA327C">
              <w:rPr>
                <w:sz w:val="26"/>
                <w:szCs w:val="26"/>
              </w:rPr>
              <w:t>Không</w:t>
            </w:r>
          </w:p>
        </w:tc>
        <w:tc>
          <w:tcPr>
            <w:tcW w:w="3663" w:type="dxa"/>
            <w:tcBorders>
              <w:top w:val="single" w:sz="4" w:space="0" w:color="auto"/>
              <w:left w:val="single" w:sz="4" w:space="0" w:color="auto"/>
              <w:bottom w:val="single" w:sz="4" w:space="0" w:color="auto"/>
              <w:right w:val="single" w:sz="4" w:space="0" w:color="auto"/>
            </w:tcBorders>
            <w:vAlign w:val="center"/>
          </w:tcPr>
          <w:p w14:paraId="675DEB9C" w14:textId="77777777" w:rsidR="00AE4A3D" w:rsidRPr="00EA327C" w:rsidRDefault="0070307D" w:rsidP="00D41FF3">
            <w:pPr>
              <w:spacing w:before="100" w:after="100" w:line="240" w:lineRule="auto"/>
              <w:jc w:val="both"/>
              <w:rPr>
                <w:sz w:val="26"/>
                <w:szCs w:val="26"/>
              </w:rPr>
            </w:pPr>
            <w:r w:rsidRPr="00EA327C">
              <w:rPr>
                <w:sz w:val="26"/>
                <w:szCs w:val="26"/>
              </w:rPr>
              <w:t xml:space="preserve">- Luật Người lao động Việt Nam đi làm việc ở nước ngoài theo hợp đồng ngày 13/11/2020; </w:t>
            </w:r>
          </w:p>
          <w:p w14:paraId="2C86A3BD" w14:textId="33465F05" w:rsidR="00AE4A3D" w:rsidRPr="00EA327C" w:rsidRDefault="0070307D" w:rsidP="00D41FF3">
            <w:pPr>
              <w:spacing w:before="100" w:after="100" w:line="240" w:lineRule="auto"/>
              <w:jc w:val="both"/>
              <w:rPr>
                <w:sz w:val="26"/>
                <w:szCs w:val="26"/>
              </w:rPr>
            </w:pPr>
            <w:r w:rsidRPr="00EA327C">
              <w:rPr>
                <w:sz w:val="26"/>
                <w:szCs w:val="26"/>
              </w:rPr>
              <w:t>- Nghị quyết số 190/2025/QH15 ngày 19/02/2025 của Quốc hội</w:t>
            </w:r>
            <w:r w:rsidR="00AE4A3D" w:rsidRPr="00EA327C">
              <w:rPr>
                <w:sz w:val="26"/>
                <w:szCs w:val="26"/>
              </w:rPr>
              <w:t>;</w:t>
            </w:r>
          </w:p>
          <w:p w14:paraId="4C5C731A" w14:textId="77777777" w:rsidR="007F343E" w:rsidRPr="00EA327C" w:rsidRDefault="0070307D" w:rsidP="00D41FF3">
            <w:pPr>
              <w:spacing w:before="100" w:after="100" w:line="240" w:lineRule="auto"/>
              <w:jc w:val="both"/>
              <w:rPr>
                <w:sz w:val="26"/>
                <w:szCs w:val="26"/>
              </w:rPr>
            </w:pPr>
            <w:r w:rsidRPr="00EA327C">
              <w:rPr>
                <w:sz w:val="26"/>
                <w:szCs w:val="26"/>
              </w:rPr>
              <w:t>- Nghị định số 25/2025/NĐ-CP ngày 21</w:t>
            </w:r>
            <w:r w:rsidR="00AE4A3D" w:rsidRPr="00EA327C">
              <w:rPr>
                <w:sz w:val="26"/>
                <w:szCs w:val="26"/>
              </w:rPr>
              <w:t>/</w:t>
            </w:r>
            <w:r w:rsidRPr="00EA327C">
              <w:rPr>
                <w:sz w:val="26"/>
                <w:szCs w:val="26"/>
              </w:rPr>
              <w:t>02</w:t>
            </w:r>
            <w:r w:rsidR="00AE4A3D" w:rsidRPr="00EA327C">
              <w:rPr>
                <w:sz w:val="26"/>
                <w:szCs w:val="26"/>
              </w:rPr>
              <w:t>/</w:t>
            </w:r>
            <w:r w:rsidRPr="00EA327C">
              <w:rPr>
                <w:sz w:val="26"/>
                <w:szCs w:val="26"/>
              </w:rPr>
              <w:t>2025 của Chính phủ</w:t>
            </w:r>
            <w:r w:rsidR="007F343E" w:rsidRPr="00EA327C">
              <w:rPr>
                <w:sz w:val="26"/>
                <w:szCs w:val="26"/>
              </w:rPr>
              <w:t>;</w:t>
            </w:r>
          </w:p>
          <w:p w14:paraId="788A2B5B" w14:textId="11B880D1" w:rsidR="00AE4A3D" w:rsidRPr="00EA327C" w:rsidRDefault="0070307D" w:rsidP="00D41FF3">
            <w:pPr>
              <w:spacing w:before="100" w:after="100" w:line="240" w:lineRule="auto"/>
              <w:jc w:val="both"/>
              <w:rPr>
                <w:sz w:val="26"/>
                <w:szCs w:val="26"/>
              </w:rPr>
            </w:pPr>
            <w:r w:rsidRPr="00EA327C">
              <w:rPr>
                <w:sz w:val="26"/>
                <w:szCs w:val="26"/>
              </w:rPr>
              <w:t>- Nghị định số 128/2025/NĐ-CP ngày 11</w:t>
            </w:r>
            <w:r w:rsidR="00AE4A3D" w:rsidRPr="00EA327C">
              <w:rPr>
                <w:sz w:val="26"/>
                <w:szCs w:val="26"/>
              </w:rPr>
              <w:t>/</w:t>
            </w:r>
            <w:r w:rsidRPr="00EA327C">
              <w:rPr>
                <w:sz w:val="26"/>
                <w:szCs w:val="26"/>
              </w:rPr>
              <w:t>6</w:t>
            </w:r>
            <w:r w:rsidR="00AE4A3D" w:rsidRPr="00EA327C">
              <w:rPr>
                <w:sz w:val="26"/>
                <w:szCs w:val="26"/>
              </w:rPr>
              <w:t>/</w:t>
            </w:r>
            <w:r w:rsidRPr="00EA327C">
              <w:rPr>
                <w:sz w:val="26"/>
                <w:szCs w:val="26"/>
              </w:rPr>
              <w:t xml:space="preserve">2025 </w:t>
            </w:r>
            <w:r w:rsidR="00AE4A3D" w:rsidRPr="00EA327C">
              <w:rPr>
                <w:sz w:val="26"/>
                <w:szCs w:val="26"/>
              </w:rPr>
              <w:t>của Chính phủ;</w:t>
            </w:r>
            <w:r w:rsidRPr="00EA327C">
              <w:rPr>
                <w:sz w:val="26"/>
                <w:szCs w:val="26"/>
              </w:rPr>
              <w:t xml:space="preserve"> </w:t>
            </w:r>
          </w:p>
          <w:p w14:paraId="56DF805C" w14:textId="77777777" w:rsidR="00AE4A3D" w:rsidRPr="00EA327C" w:rsidRDefault="0070307D" w:rsidP="00D41FF3">
            <w:pPr>
              <w:spacing w:before="100" w:after="100" w:line="240" w:lineRule="auto"/>
              <w:jc w:val="both"/>
              <w:rPr>
                <w:sz w:val="26"/>
                <w:szCs w:val="26"/>
              </w:rPr>
            </w:pPr>
            <w:r w:rsidRPr="00EA327C">
              <w:rPr>
                <w:sz w:val="26"/>
                <w:szCs w:val="26"/>
              </w:rPr>
              <w:t>- Thông tư số 21/2021/TT-BLĐTBXH ngày 15</w:t>
            </w:r>
            <w:r w:rsidR="00AE4A3D" w:rsidRPr="00EA327C">
              <w:rPr>
                <w:sz w:val="26"/>
                <w:szCs w:val="26"/>
              </w:rPr>
              <w:t>/</w:t>
            </w:r>
            <w:r w:rsidRPr="00EA327C">
              <w:rPr>
                <w:sz w:val="26"/>
                <w:szCs w:val="26"/>
              </w:rPr>
              <w:t>12</w:t>
            </w:r>
            <w:r w:rsidR="00AE4A3D" w:rsidRPr="00EA327C">
              <w:rPr>
                <w:sz w:val="26"/>
                <w:szCs w:val="26"/>
              </w:rPr>
              <w:t>/</w:t>
            </w:r>
            <w:r w:rsidRPr="00EA327C">
              <w:rPr>
                <w:sz w:val="26"/>
                <w:szCs w:val="26"/>
              </w:rPr>
              <w:t xml:space="preserve">2021 của Bộ trưởng Bộ Lao động-Thương binh và Xã hội; </w:t>
            </w:r>
          </w:p>
          <w:p w14:paraId="49970E71" w14:textId="77777777" w:rsidR="00AE4A3D" w:rsidRPr="00EA327C" w:rsidRDefault="0070307D" w:rsidP="00D41FF3">
            <w:pPr>
              <w:spacing w:before="100" w:after="100" w:line="240" w:lineRule="auto"/>
              <w:jc w:val="both"/>
              <w:rPr>
                <w:sz w:val="26"/>
                <w:szCs w:val="26"/>
              </w:rPr>
            </w:pPr>
            <w:r w:rsidRPr="00EA327C">
              <w:rPr>
                <w:sz w:val="26"/>
                <w:szCs w:val="26"/>
              </w:rPr>
              <w:t>- Thông tư số 20/2021/TT-BLĐTBXH ngày 15</w:t>
            </w:r>
            <w:r w:rsidR="00AE4A3D" w:rsidRPr="00EA327C">
              <w:rPr>
                <w:sz w:val="26"/>
                <w:szCs w:val="26"/>
              </w:rPr>
              <w:t>/</w:t>
            </w:r>
            <w:r w:rsidRPr="00EA327C">
              <w:rPr>
                <w:sz w:val="26"/>
                <w:szCs w:val="26"/>
              </w:rPr>
              <w:t>12</w:t>
            </w:r>
            <w:r w:rsidR="00AE4A3D" w:rsidRPr="00EA327C">
              <w:rPr>
                <w:sz w:val="26"/>
                <w:szCs w:val="26"/>
              </w:rPr>
              <w:t>/</w:t>
            </w:r>
            <w:r w:rsidRPr="00EA327C">
              <w:rPr>
                <w:sz w:val="26"/>
                <w:szCs w:val="26"/>
              </w:rPr>
              <w:t xml:space="preserve">2021 của Bộ trưởng Bộ Lao động - Thương binh và Xã hội; </w:t>
            </w:r>
          </w:p>
          <w:p w14:paraId="78F8E6F7" w14:textId="77777777" w:rsidR="00AE4A3D" w:rsidRPr="00EA327C" w:rsidRDefault="0070307D" w:rsidP="00D41FF3">
            <w:pPr>
              <w:spacing w:before="100" w:after="100" w:line="240" w:lineRule="auto"/>
              <w:jc w:val="both"/>
              <w:rPr>
                <w:sz w:val="26"/>
                <w:szCs w:val="26"/>
              </w:rPr>
            </w:pPr>
            <w:r w:rsidRPr="00EA327C">
              <w:rPr>
                <w:sz w:val="26"/>
                <w:szCs w:val="26"/>
              </w:rPr>
              <w:t>- Thông tư số 02/2024/TT-BLĐTBXH ngày 23</w:t>
            </w:r>
            <w:r w:rsidR="00AE4A3D" w:rsidRPr="00EA327C">
              <w:rPr>
                <w:sz w:val="26"/>
                <w:szCs w:val="26"/>
              </w:rPr>
              <w:t>/</w:t>
            </w:r>
            <w:r w:rsidRPr="00EA327C">
              <w:rPr>
                <w:sz w:val="26"/>
                <w:szCs w:val="26"/>
              </w:rPr>
              <w:t>02</w:t>
            </w:r>
            <w:r w:rsidR="00AE4A3D" w:rsidRPr="00EA327C">
              <w:rPr>
                <w:sz w:val="26"/>
                <w:szCs w:val="26"/>
              </w:rPr>
              <w:t>/</w:t>
            </w:r>
            <w:r w:rsidRPr="00EA327C">
              <w:rPr>
                <w:sz w:val="26"/>
                <w:szCs w:val="26"/>
              </w:rPr>
              <w:t>2024 của Bộ trưởng Bộ Lao động - Thương binh và Xã hội</w:t>
            </w:r>
            <w:r w:rsidR="00AE4A3D" w:rsidRPr="00EA327C">
              <w:rPr>
                <w:sz w:val="26"/>
                <w:szCs w:val="26"/>
              </w:rPr>
              <w:t>;</w:t>
            </w:r>
          </w:p>
          <w:p w14:paraId="596C7127" w14:textId="7FC17A07" w:rsidR="0042291E" w:rsidRPr="00EA327C" w:rsidRDefault="0070307D" w:rsidP="00D41FF3">
            <w:pPr>
              <w:spacing w:before="100" w:after="100" w:line="240" w:lineRule="auto"/>
              <w:jc w:val="both"/>
              <w:rPr>
                <w:sz w:val="26"/>
                <w:szCs w:val="26"/>
              </w:rPr>
            </w:pPr>
            <w:r w:rsidRPr="00EA327C">
              <w:rPr>
                <w:sz w:val="26"/>
                <w:szCs w:val="26"/>
              </w:rPr>
              <w:t>- Thông tư số 09/2025/TT-BNV ngày 18/6/2025 của Bộ trưởng Bộ Nội vụ.</w:t>
            </w:r>
          </w:p>
        </w:tc>
      </w:tr>
      <w:tr w:rsidR="00EA327C" w:rsidRPr="00EA327C" w14:paraId="4F058600" w14:textId="77777777" w:rsidTr="00D936E0">
        <w:trPr>
          <w:trHeight w:val="476"/>
          <w:jc w:val="center"/>
        </w:trPr>
        <w:tc>
          <w:tcPr>
            <w:tcW w:w="702" w:type="dxa"/>
            <w:tcBorders>
              <w:top w:val="single" w:sz="4" w:space="0" w:color="auto"/>
              <w:left w:val="single" w:sz="4" w:space="0" w:color="auto"/>
              <w:bottom w:val="single" w:sz="4" w:space="0" w:color="auto"/>
              <w:right w:val="single" w:sz="4" w:space="0" w:color="auto"/>
            </w:tcBorders>
            <w:vAlign w:val="center"/>
          </w:tcPr>
          <w:p w14:paraId="0E513D24" w14:textId="70BB812E" w:rsidR="0056643F" w:rsidRPr="00EA327C" w:rsidRDefault="0056643F" w:rsidP="00194D74">
            <w:pPr>
              <w:spacing w:after="0" w:line="240" w:lineRule="auto"/>
              <w:jc w:val="center"/>
              <w:rPr>
                <w:rFonts w:eastAsia="Times New Roman" w:cs="Times New Roman"/>
                <w:b/>
                <w:bCs/>
                <w:sz w:val="26"/>
                <w:szCs w:val="26"/>
              </w:rPr>
            </w:pPr>
            <w:r w:rsidRPr="00EA327C">
              <w:rPr>
                <w:rFonts w:eastAsia="Times New Roman" w:cs="Times New Roman"/>
                <w:b/>
                <w:bCs/>
                <w:sz w:val="26"/>
                <w:szCs w:val="26"/>
              </w:rPr>
              <w:lastRenderedPageBreak/>
              <w:t>I</w:t>
            </w:r>
            <w:r w:rsidR="0042291E" w:rsidRPr="00EA327C">
              <w:rPr>
                <w:rFonts w:eastAsia="Times New Roman" w:cs="Times New Roman"/>
                <w:b/>
                <w:bCs/>
                <w:sz w:val="26"/>
                <w:szCs w:val="26"/>
              </w:rPr>
              <w:t>V</w:t>
            </w:r>
          </w:p>
        </w:tc>
        <w:tc>
          <w:tcPr>
            <w:tcW w:w="14401" w:type="dxa"/>
            <w:gridSpan w:val="6"/>
            <w:tcBorders>
              <w:top w:val="single" w:sz="4" w:space="0" w:color="auto"/>
              <w:left w:val="single" w:sz="4" w:space="0" w:color="auto"/>
              <w:bottom w:val="single" w:sz="4" w:space="0" w:color="auto"/>
              <w:right w:val="single" w:sz="4" w:space="0" w:color="auto"/>
            </w:tcBorders>
            <w:vAlign w:val="center"/>
          </w:tcPr>
          <w:p w14:paraId="5E9681FC" w14:textId="6C931AF0" w:rsidR="0056643F" w:rsidRPr="00EA327C" w:rsidRDefault="0056643F" w:rsidP="00194D74">
            <w:pPr>
              <w:spacing w:after="0" w:line="240" w:lineRule="auto"/>
              <w:jc w:val="both"/>
              <w:rPr>
                <w:rFonts w:eastAsia="Times New Roman" w:cs="Times New Roman"/>
                <w:b/>
                <w:bCs/>
                <w:sz w:val="26"/>
                <w:szCs w:val="26"/>
              </w:rPr>
            </w:pPr>
            <w:r w:rsidRPr="00EA327C">
              <w:rPr>
                <w:rFonts w:eastAsia="Times New Roman" w:cs="Times New Roman"/>
                <w:b/>
                <w:bCs/>
                <w:sz w:val="26"/>
                <w:szCs w:val="26"/>
              </w:rPr>
              <w:t>LĨNH VỰC NGƯỜI CÓ CÔNG</w:t>
            </w:r>
          </w:p>
        </w:tc>
      </w:tr>
      <w:tr w:rsidR="00EA327C" w:rsidRPr="00EA327C" w14:paraId="100B3EB9" w14:textId="77777777" w:rsidTr="0066361C">
        <w:trPr>
          <w:trHeight w:val="1484"/>
          <w:jc w:val="center"/>
        </w:trPr>
        <w:tc>
          <w:tcPr>
            <w:tcW w:w="702" w:type="dxa"/>
            <w:tcBorders>
              <w:top w:val="single" w:sz="4" w:space="0" w:color="auto"/>
              <w:left w:val="single" w:sz="4" w:space="0" w:color="auto"/>
              <w:bottom w:val="single" w:sz="4" w:space="0" w:color="auto"/>
              <w:right w:val="single" w:sz="4" w:space="0" w:color="auto"/>
            </w:tcBorders>
            <w:vAlign w:val="center"/>
          </w:tcPr>
          <w:p w14:paraId="21F28598" w14:textId="54596AB7" w:rsidR="00583BA1" w:rsidRPr="00EA327C" w:rsidRDefault="00583BA1"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1</w:t>
            </w:r>
          </w:p>
        </w:tc>
        <w:tc>
          <w:tcPr>
            <w:tcW w:w="2623" w:type="dxa"/>
            <w:tcBorders>
              <w:top w:val="single" w:sz="4" w:space="0" w:color="auto"/>
              <w:left w:val="single" w:sz="4" w:space="0" w:color="auto"/>
              <w:bottom w:val="single" w:sz="4" w:space="0" w:color="auto"/>
              <w:right w:val="single" w:sz="4" w:space="0" w:color="auto"/>
            </w:tcBorders>
            <w:vAlign w:val="center"/>
          </w:tcPr>
          <w:p w14:paraId="6FFBD8A8" w14:textId="7283AA43" w:rsidR="00583BA1" w:rsidRPr="00EA327C" w:rsidRDefault="00583BA1" w:rsidP="00194D74">
            <w:pPr>
              <w:spacing w:after="0" w:line="240" w:lineRule="auto"/>
              <w:jc w:val="both"/>
              <w:rPr>
                <w:rFonts w:eastAsia="Times New Roman" w:cs="Times New Roman"/>
                <w:b/>
                <w:bCs/>
                <w:sz w:val="26"/>
                <w:szCs w:val="26"/>
              </w:rPr>
            </w:pPr>
            <w:r w:rsidRPr="00EA327C">
              <w:rPr>
                <w:rFonts w:cs="Times New Roman"/>
                <w:sz w:val="26"/>
                <w:szCs w:val="26"/>
              </w:rPr>
              <w:t>Xác định danh tính hài cốt liệt sĩ còn thiếu thông tin bằng phương pháp thực chứng</w:t>
            </w:r>
          </w:p>
        </w:tc>
        <w:tc>
          <w:tcPr>
            <w:tcW w:w="2147" w:type="dxa"/>
            <w:tcBorders>
              <w:top w:val="single" w:sz="4" w:space="0" w:color="auto"/>
              <w:left w:val="single" w:sz="4" w:space="0" w:color="auto"/>
              <w:bottom w:val="single" w:sz="4" w:space="0" w:color="auto"/>
              <w:right w:val="single" w:sz="4" w:space="0" w:color="auto"/>
            </w:tcBorders>
            <w:vAlign w:val="center"/>
          </w:tcPr>
          <w:p w14:paraId="2BB386F7" w14:textId="7479B20B" w:rsidR="00583BA1" w:rsidRPr="00EA327C" w:rsidRDefault="00583BA1" w:rsidP="00194D74">
            <w:pPr>
              <w:spacing w:after="0" w:line="240" w:lineRule="auto"/>
              <w:jc w:val="both"/>
              <w:rPr>
                <w:rFonts w:eastAsia="Times New Roman" w:cs="Times New Roman"/>
                <w:b/>
                <w:bCs/>
                <w:sz w:val="26"/>
                <w:szCs w:val="26"/>
              </w:rPr>
            </w:pPr>
            <w:r w:rsidRPr="00EA327C">
              <w:rPr>
                <w:rFonts w:cs="Times New Roman"/>
                <w:sz w:val="26"/>
                <w:szCs w:val="26"/>
              </w:rPr>
              <w:t>35 ngày kể từ ngày nhận đủ giấy tờ</w:t>
            </w:r>
          </w:p>
        </w:tc>
        <w:tc>
          <w:tcPr>
            <w:tcW w:w="1558" w:type="dxa"/>
            <w:tcBorders>
              <w:top w:val="single" w:sz="4" w:space="0" w:color="auto"/>
              <w:left w:val="single" w:sz="4" w:space="0" w:color="auto"/>
              <w:bottom w:val="single" w:sz="4" w:space="0" w:color="auto"/>
              <w:right w:val="single" w:sz="4" w:space="0" w:color="auto"/>
            </w:tcBorders>
            <w:vAlign w:val="center"/>
          </w:tcPr>
          <w:p w14:paraId="214D74CB" w14:textId="63C2FEBE" w:rsidR="00583BA1" w:rsidRPr="00EA327C" w:rsidRDefault="00583BA1" w:rsidP="00805086">
            <w:pPr>
              <w:spacing w:after="0" w:line="240" w:lineRule="auto"/>
              <w:jc w:val="center"/>
              <w:rPr>
                <w:rFonts w:eastAsia="Times New Roman" w:cs="Times New Roman"/>
                <w:b/>
                <w:bCs/>
                <w:sz w:val="26"/>
                <w:szCs w:val="26"/>
              </w:rPr>
            </w:pPr>
            <w:r w:rsidRPr="00EA327C">
              <w:rPr>
                <w:rFonts w:cs="Times New Roman"/>
                <w:sz w:val="26"/>
                <w:szCs w:val="26"/>
              </w:rPr>
              <w:t>Sở Nội vụ</w:t>
            </w:r>
          </w:p>
        </w:tc>
        <w:tc>
          <w:tcPr>
            <w:tcW w:w="1710" w:type="dxa"/>
            <w:tcBorders>
              <w:top w:val="single" w:sz="4" w:space="0" w:color="auto"/>
              <w:left w:val="single" w:sz="4" w:space="0" w:color="auto"/>
              <w:bottom w:val="single" w:sz="4" w:space="0" w:color="auto"/>
              <w:right w:val="single" w:sz="4" w:space="0" w:color="auto"/>
            </w:tcBorders>
            <w:vAlign w:val="center"/>
          </w:tcPr>
          <w:p w14:paraId="33865907" w14:textId="50AD0FAF" w:rsidR="00583BA1" w:rsidRPr="00EA327C" w:rsidRDefault="00583BA1" w:rsidP="00194D74">
            <w:pPr>
              <w:spacing w:after="0" w:line="240" w:lineRule="auto"/>
              <w:jc w:val="both"/>
              <w:rPr>
                <w:rFonts w:eastAsia="Times New Roman" w:cs="Times New Roman"/>
                <w:b/>
                <w:bCs/>
                <w:sz w:val="26"/>
                <w:szCs w:val="26"/>
              </w:rPr>
            </w:pPr>
            <w:r w:rsidRPr="00EA327C">
              <w:rPr>
                <w:rFonts w:cs="Times New Roman"/>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44122DBF" w14:textId="54089B44" w:rsidR="00583BA1" w:rsidRPr="00EA327C" w:rsidRDefault="00583BA1" w:rsidP="007144AD">
            <w:pPr>
              <w:spacing w:after="0" w:line="240" w:lineRule="auto"/>
              <w:jc w:val="center"/>
              <w:rPr>
                <w:rFonts w:eastAsia="Times New Roman" w:cs="Times New Roman"/>
                <w:b/>
                <w:bCs/>
                <w:sz w:val="26"/>
                <w:szCs w:val="26"/>
              </w:rPr>
            </w:pPr>
            <w:r w:rsidRPr="00EA327C">
              <w:rPr>
                <w:rFonts w:cs="Times New Roman"/>
                <w:sz w:val="26"/>
                <w:szCs w:val="26"/>
              </w:rPr>
              <w:t>Không</w:t>
            </w:r>
          </w:p>
        </w:tc>
        <w:tc>
          <w:tcPr>
            <w:tcW w:w="3663" w:type="dxa"/>
            <w:vMerge w:val="restart"/>
            <w:tcBorders>
              <w:top w:val="single" w:sz="4" w:space="0" w:color="auto"/>
              <w:left w:val="single" w:sz="4" w:space="0" w:color="auto"/>
              <w:right w:val="single" w:sz="4" w:space="0" w:color="auto"/>
            </w:tcBorders>
            <w:vAlign w:val="center"/>
          </w:tcPr>
          <w:p w14:paraId="6CDD4EB0" w14:textId="77777777" w:rsidR="00583BA1" w:rsidRPr="00EA327C" w:rsidRDefault="00583BA1" w:rsidP="001F3B18">
            <w:pPr>
              <w:spacing w:before="60" w:after="60" w:line="240" w:lineRule="auto"/>
              <w:jc w:val="both"/>
              <w:rPr>
                <w:rFonts w:cs="Times New Roman"/>
                <w:sz w:val="26"/>
                <w:szCs w:val="26"/>
              </w:rPr>
            </w:pPr>
            <w:r w:rsidRPr="00EA327C">
              <w:rPr>
                <w:rFonts w:cs="Times New Roman"/>
                <w:sz w:val="26"/>
                <w:szCs w:val="26"/>
              </w:rPr>
              <w:t>- Pháp lệnh Ưu đãi người có công với cách mạng năm 2020;</w:t>
            </w:r>
          </w:p>
          <w:p w14:paraId="5F1273EA" w14:textId="27C2D018" w:rsidR="00583BA1" w:rsidRPr="00EA327C" w:rsidRDefault="00583BA1" w:rsidP="001F3B18">
            <w:pPr>
              <w:spacing w:before="60" w:after="60" w:line="240" w:lineRule="auto"/>
              <w:jc w:val="both"/>
              <w:rPr>
                <w:rFonts w:cs="Times New Roman"/>
                <w:sz w:val="26"/>
                <w:szCs w:val="26"/>
              </w:rPr>
            </w:pPr>
            <w:r w:rsidRPr="00EA327C">
              <w:rPr>
                <w:rFonts w:cs="Times New Roman"/>
                <w:sz w:val="26"/>
                <w:szCs w:val="26"/>
              </w:rPr>
              <w:t xml:space="preserve">- Nghị quyết số 190/2025/QH15 </w:t>
            </w:r>
            <w:r w:rsidRPr="00EA327C">
              <w:rPr>
                <w:rFonts w:cs="Times New Roman"/>
                <w:iCs/>
                <w:sz w:val="26"/>
                <w:szCs w:val="26"/>
                <w:shd w:val="clear" w:color="auto" w:fill="FFFFFF"/>
              </w:rPr>
              <w:t>ngày 19/02/2025 của Quốc hội;</w:t>
            </w:r>
          </w:p>
          <w:p w14:paraId="523FBE55" w14:textId="77777777" w:rsidR="00583BA1" w:rsidRPr="00EA327C" w:rsidRDefault="00583BA1" w:rsidP="001F3B18">
            <w:pPr>
              <w:spacing w:before="60" w:after="60" w:line="240" w:lineRule="auto"/>
              <w:jc w:val="both"/>
              <w:rPr>
                <w:rFonts w:cs="Times New Roman"/>
                <w:sz w:val="26"/>
                <w:szCs w:val="26"/>
              </w:rPr>
            </w:pPr>
            <w:r w:rsidRPr="00EA327C">
              <w:rPr>
                <w:rFonts w:cs="Times New Roman"/>
                <w:sz w:val="26"/>
                <w:szCs w:val="26"/>
              </w:rPr>
              <w:t>- Nghị định số 131/2021/NĐ-CP ngày 30/12/2021 của Chính phủ;</w:t>
            </w:r>
          </w:p>
          <w:p w14:paraId="2DEEF6AF" w14:textId="57D3360D" w:rsidR="00583BA1" w:rsidRPr="00EA327C" w:rsidRDefault="00583BA1" w:rsidP="001F3B18">
            <w:pPr>
              <w:spacing w:before="60" w:after="60" w:line="240" w:lineRule="auto"/>
              <w:jc w:val="both"/>
              <w:rPr>
                <w:rFonts w:cs="Times New Roman"/>
                <w:sz w:val="26"/>
                <w:szCs w:val="26"/>
              </w:rPr>
            </w:pPr>
            <w:r w:rsidRPr="00EA327C">
              <w:rPr>
                <w:rFonts w:cs="Times New Roman"/>
                <w:sz w:val="26"/>
                <w:szCs w:val="26"/>
              </w:rPr>
              <w:t>- Nghị định số 25/2025/NĐ-CP ngày 21/</w:t>
            </w:r>
            <w:r w:rsidR="0066361C" w:rsidRPr="00EA327C">
              <w:rPr>
                <w:rFonts w:cs="Times New Roman"/>
                <w:sz w:val="26"/>
                <w:szCs w:val="26"/>
              </w:rPr>
              <w:t>0</w:t>
            </w:r>
            <w:r w:rsidRPr="00EA327C">
              <w:rPr>
                <w:rFonts w:cs="Times New Roman"/>
                <w:sz w:val="26"/>
                <w:szCs w:val="26"/>
              </w:rPr>
              <w:t>2/2025 của Chính phủ;</w:t>
            </w:r>
          </w:p>
          <w:p w14:paraId="0871C7D0" w14:textId="49EDD1BC" w:rsidR="00583BA1" w:rsidRPr="00EA327C" w:rsidRDefault="00583BA1" w:rsidP="001F3B18">
            <w:pPr>
              <w:spacing w:before="60" w:after="60" w:line="240" w:lineRule="auto"/>
              <w:jc w:val="both"/>
              <w:rPr>
                <w:rFonts w:eastAsia="Times New Roman" w:cs="Times New Roman"/>
                <w:b/>
                <w:bCs/>
                <w:sz w:val="26"/>
                <w:szCs w:val="26"/>
              </w:rPr>
            </w:pPr>
            <w:r w:rsidRPr="00EA327C">
              <w:rPr>
                <w:rFonts w:cs="Times New Roman"/>
                <w:sz w:val="26"/>
                <w:szCs w:val="26"/>
              </w:rPr>
              <w:t>- Nghị định số 128/2025/NĐ-CP ngày 11/6/2025 của Chính phủ.</w:t>
            </w:r>
          </w:p>
        </w:tc>
      </w:tr>
      <w:tr w:rsidR="00EA327C" w:rsidRPr="00EA327C" w14:paraId="082A64EB" w14:textId="77777777" w:rsidTr="0066361C">
        <w:trPr>
          <w:trHeight w:val="1511"/>
          <w:jc w:val="center"/>
        </w:trPr>
        <w:tc>
          <w:tcPr>
            <w:tcW w:w="702" w:type="dxa"/>
            <w:tcBorders>
              <w:top w:val="single" w:sz="4" w:space="0" w:color="auto"/>
              <w:left w:val="single" w:sz="4" w:space="0" w:color="auto"/>
              <w:bottom w:val="single" w:sz="4" w:space="0" w:color="auto"/>
              <w:right w:val="single" w:sz="4" w:space="0" w:color="auto"/>
            </w:tcBorders>
            <w:vAlign w:val="center"/>
          </w:tcPr>
          <w:p w14:paraId="1A71EF9D" w14:textId="055FCE9E" w:rsidR="00583BA1" w:rsidRPr="00EA327C" w:rsidRDefault="00583BA1"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2</w:t>
            </w:r>
          </w:p>
        </w:tc>
        <w:tc>
          <w:tcPr>
            <w:tcW w:w="2623" w:type="dxa"/>
            <w:tcBorders>
              <w:top w:val="single" w:sz="4" w:space="0" w:color="auto"/>
              <w:left w:val="single" w:sz="4" w:space="0" w:color="auto"/>
              <w:bottom w:val="single" w:sz="4" w:space="0" w:color="auto"/>
              <w:right w:val="single" w:sz="4" w:space="0" w:color="auto"/>
            </w:tcBorders>
            <w:vAlign w:val="center"/>
          </w:tcPr>
          <w:p w14:paraId="20021A8D" w14:textId="30A4B7DF" w:rsidR="00583BA1" w:rsidRPr="00EA327C" w:rsidRDefault="00583BA1" w:rsidP="00194D74">
            <w:pPr>
              <w:spacing w:after="0" w:line="240" w:lineRule="auto"/>
              <w:jc w:val="both"/>
              <w:rPr>
                <w:rFonts w:eastAsia="Times New Roman" w:cs="Times New Roman"/>
                <w:b/>
                <w:bCs/>
                <w:sz w:val="26"/>
                <w:szCs w:val="26"/>
              </w:rPr>
            </w:pPr>
            <w:r w:rsidRPr="00EA327C">
              <w:rPr>
                <w:sz w:val="26"/>
                <w:szCs w:val="26"/>
              </w:rPr>
              <w:t>Lấy mẫu để giám định ADN xác định danh tính hài cốt liệt sĩ còn thiếu thông tin</w:t>
            </w:r>
          </w:p>
        </w:tc>
        <w:tc>
          <w:tcPr>
            <w:tcW w:w="2147" w:type="dxa"/>
            <w:tcBorders>
              <w:top w:val="single" w:sz="4" w:space="0" w:color="auto"/>
              <w:left w:val="single" w:sz="4" w:space="0" w:color="auto"/>
              <w:bottom w:val="single" w:sz="4" w:space="0" w:color="auto"/>
              <w:right w:val="single" w:sz="4" w:space="0" w:color="auto"/>
            </w:tcBorders>
            <w:vAlign w:val="center"/>
          </w:tcPr>
          <w:p w14:paraId="0BC155C3" w14:textId="3A3DBB43" w:rsidR="00583BA1" w:rsidRPr="00EA327C" w:rsidRDefault="00583BA1" w:rsidP="00194D74">
            <w:pPr>
              <w:spacing w:after="0" w:line="240" w:lineRule="auto"/>
              <w:jc w:val="both"/>
              <w:rPr>
                <w:rFonts w:eastAsia="Times New Roman" w:cs="Times New Roman"/>
                <w:b/>
                <w:bCs/>
                <w:sz w:val="26"/>
                <w:szCs w:val="26"/>
              </w:rPr>
            </w:pPr>
            <w:r w:rsidRPr="00EA327C">
              <w:rPr>
                <w:sz w:val="26"/>
                <w:szCs w:val="26"/>
              </w:rPr>
              <w:t>25 ngày kể từ ngày nhận đủ giấy tờ</w:t>
            </w:r>
          </w:p>
        </w:tc>
        <w:tc>
          <w:tcPr>
            <w:tcW w:w="1558" w:type="dxa"/>
            <w:tcBorders>
              <w:top w:val="single" w:sz="4" w:space="0" w:color="auto"/>
              <w:left w:val="single" w:sz="4" w:space="0" w:color="auto"/>
              <w:bottom w:val="single" w:sz="4" w:space="0" w:color="auto"/>
              <w:right w:val="single" w:sz="4" w:space="0" w:color="auto"/>
            </w:tcBorders>
            <w:vAlign w:val="center"/>
          </w:tcPr>
          <w:p w14:paraId="1303D8B5" w14:textId="3FC4B06E" w:rsidR="00583BA1" w:rsidRPr="00EA327C" w:rsidRDefault="00583BA1" w:rsidP="00805086">
            <w:pPr>
              <w:spacing w:after="0" w:line="240" w:lineRule="auto"/>
              <w:jc w:val="center"/>
              <w:rPr>
                <w:rFonts w:eastAsia="Times New Roman" w:cs="Times New Roman"/>
                <w:b/>
                <w:bCs/>
                <w:sz w:val="26"/>
                <w:szCs w:val="26"/>
              </w:rPr>
            </w:pPr>
            <w:r w:rsidRPr="00EA327C">
              <w:rPr>
                <w:sz w:val="26"/>
                <w:szCs w:val="26"/>
              </w:rPr>
              <w:t>Sở Nội vụ</w:t>
            </w:r>
          </w:p>
        </w:tc>
        <w:tc>
          <w:tcPr>
            <w:tcW w:w="1710" w:type="dxa"/>
            <w:tcBorders>
              <w:top w:val="single" w:sz="4" w:space="0" w:color="auto"/>
              <w:left w:val="single" w:sz="4" w:space="0" w:color="auto"/>
              <w:bottom w:val="single" w:sz="4" w:space="0" w:color="auto"/>
              <w:right w:val="single" w:sz="4" w:space="0" w:color="auto"/>
            </w:tcBorders>
            <w:vAlign w:val="center"/>
          </w:tcPr>
          <w:p w14:paraId="159D5A71" w14:textId="4E2C863C" w:rsidR="00583BA1" w:rsidRPr="00EA327C" w:rsidRDefault="00583BA1" w:rsidP="00194D74">
            <w:pPr>
              <w:spacing w:after="0" w:line="240" w:lineRule="auto"/>
              <w:jc w:val="both"/>
              <w:rPr>
                <w:rFonts w:eastAsia="Times New Roman" w:cs="Times New Roman"/>
                <w:b/>
                <w:bCs/>
                <w:sz w:val="26"/>
                <w:szCs w:val="26"/>
              </w:rPr>
            </w:pPr>
            <w:r w:rsidRPr="00EA327C">
              <w:rPr>
                <w:rFonts w:cs="Times New Roman"/>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50A36DDA" w14:textId="6C22C728" w:rsidR="00583BA1" w:rsidRPr="00EA327C" w:rsidRDefault="00583BA1" w:rsidP="001566D5">
            <w:pPr>
              <w:spacing w:after="0" w:line="240" w:lineRule="auto"/>
              <w:jc w:val="center"/>
              <w:rPr>
                <w:rFonts w:eastAsia="Times New Roman" w:cs="Times New Roman"/>
                <w:b/>
                <w:bCs/>
                <w:sz w:val="26"/>
                <w:szCs w:val="26"/>
              </w:rPr>
            </w:pPr>
            <w:r w:rsidRPr="00EA327C">
              <w:rPr>
                <w:sz w:val="26"/>
                <w:szCs w:val="26"/>
              </w:rPr>
              <w:t>Không</w:t>
            </w:r>
          </w:p>
        </w:tc>
        <w:tc>
          <w:tcPr>
            <w:tcW w:w="3663" w:type="dxa"/>
            <w:vMerge/>
            <w:tcBorders>
              <w:left w:val="single" w:sz="4" w:space="0" w:color="auto"/>
              <w:right w:val="single" w:sz="4" w:space="0" w:color="auto"/>
            </w:tcBorders>
            <w:vAlign w:val="center"/>
          </w:tcPr>
          <w:p w14:paraId="28BA2501" w14:textId="4504D4A4" w:rsidR="00583BA1" w:rsidRPr="00EA327C" w:rsidRDefault="00583BA1" w:rsidP="009B5C04">
            <w:pPr>
              <w:spacing w:after="0" w:line="240" w:lineRule="auto"/>
              <w:jc w:val="both"/>
              <w:rPr>
                <w:rFonts w:eastAsia="Times New Roman" w:cs="Times New Roman"/>
                <w:b/>
                <w:bCs/>
                <w:sz w:val="26"/>
                <w:szCs w:val="26"/>
              </w:rPr>
            </w:pPr>
          </w:p>
        </w:tc>
      </w:tr>
      <w:tr w:rsidR="00EA327C" w:rsidRPr="00EA327C" w14:paraId="6BD09F48" w14:textId="77777777" w:rsidTr="00BF4B85">
        <w:trPr>
          <w:trHeight w:val="2933"/>
          <w:jc w:val="center"/>
        </w:trPr>
        <w:tc>
          <w:tcPr>
            <w:tcW w:w="702" w:type="dxa"/>
            <w:tcBorders>
              <w:top w:val="single" w:sz="4" w:space="0" w:color="auto"/>
              <w:left w:val="single" w:sz="4" w:space="0" w:color="auto"/>
              <w:bottom w:val="single" w:sz="4" w:space="0" w:color="auto"/>
              <w:right w:val="single" w:sz="4" w:space="0" w:color="auto"/>
            </w:tcBorders>
            <w:vAlign w:val="center"/>
          </w:tcPr>
          <w:p w14:paraId="5D6E3EC5" w14:textId="4E66124F" w:rsidR="00583BA1" w:rsidRPr="00EA327C" w:rsidRDefault="00583BA1"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t>3</w:t>
            </w:r>
          </w:p>
        </w:tc>
        <w:tc>
          <w:tcPr>
            <w:tcW w:w="2623" w:type="dxa"/>
            <w:tcBorders>
              <w:top w:val="single" w:sz="4" w:space="0" w:color="auto"/>
              <w:left w:val="single" w:sz="4" w:space="0" w:color="auto"/>
              <w:bottom w:val="single" w:sz="4" w:space="0" w:color="auto"/>
              <w:right w:val="single" w:sz="4" w:space="0" w:color="auto"/>
            </w:tcBorders>
            <w:vAlign w:val="center"/>
          </w:tcPr>
          <w:p w14:paraId="696AFCA2" w14:textId="1FD77DB6" w:rsidR="00583BA1" w:rsidRPr="00EA327C" w:rsidRDefault="00583BA1" w:rsidP="00194D74">
            <w:pPr>
              <w:spacing w:after="0" w:line="240" w:lineRule="auto"/>
              <w:jc w:val="both"/>
              <w:rPr>
                <w:rFonts w:eastAsia="Times New Roman" w:cs="Times New Roman"/>
                <w:b/>
                <w:bCs/>
                <w:sz w:val="26"/>
                <w:szCs w:val="26"/>
              </w:rPr>
            </w:pPr>
            <w:r w:rsidRPr="00EA327C">
              <w:rPr>
                <w:sz w:val="26"/>
                <w:szCs w:val="26"/>
              </w:rPr>
              <w:t>Khám giám định lại tỷ lệ tổn thương cơ thể đối với thương binh không công tác trong quân đội, công an, người hưởng chính sách như thương binh có vết thương đặc biệt tái phát và điều chỉnh chế độ</w:t>
            </w:r>
          </w:p>
        </w:tc>
        <w:tc>
          <w:tcPr>
            <w:tcW w:w="2147" w:type="dxa"/>
            <w:tcBorders>
              <w:top w:val="single" w:sz="4" w:space="0" w:color="auto"/>
              <w:left w:val="single" w:sz="4" w:space="0" w:color="auto"/>
              <w:bottom w:val="single" w:sz="4" w:space="0" w:color="auto"/>
              <w:right w:val="single" w:sz="4" w:space="0" w:color="auto"/>
            </w:tcBorders>
            <w:vAlign w:val="center"/>
          </w:tcPr>
          <w:p w14:paraId="486AB05D" w14:textId="539074EE" w:rsidR="00583BA1" w:rsidRPr="00EA327C" w:rsidRDefault="00583BA1" w:rsidP="00194D74">
            <w:pPr>
              <w:spacing w:after="0" w:line="240" w:lineRule="auto"/>
              <w:jc w:val="both"/>
              <w:rPr>
                <w:rFonts w:eastAsia="Times New Roman" w:cs="Times New Roman"/>
                <w:b/>
                <w:bCs/>
                <w:sz w:val="26"/>
                <w:szCs w:val="26"/>
              </w:rPr>
            </w:pPr>
            <w:r w:rsidRPr="00EA327C">
              <w:rPr>
                <w:sz w:val="26"/>
                <w:szCs w:val="26"/>
              </w:rPr>
              <w:t>84 ngày kể từ ngày nhận đủ hồ sơ</w:t>
            </w:r>
          </w:p>
        </w:tc>
        <w:tc>
          <w:tcPr>
            <w:tcW w:w="1558" w:type="dxa"/>
            <w:tcBorders>
              <w:top w:val="single" w:sz="4" w:space="0" w:color="auto"/>
              <w:left w:val="single" w:sz="4" w:space="0" w:color="auto"/>
              <w:bottom w:val="single" w:sz="4" w:space="0" w:color="auto"/>
              <w:right w:val="single" w:sz="4" w:space="0" w:color="auto"/>
            </w:tcBorders>
            <w:vAlign w:val="center"/>
          </w:tcPr>
          <w:p w14:paraId="3FFCADA3" w14:textId="2D31D997" w:rsidR="00583BA1" w:rsidRPr="00EA327C" w:rsidRDefault="00583BA1" w:rsidP="00194D74">
            <w:pPr>
              <w:spacing w:after="0" w:line="240" w:lineRule="auto"/>
              <w:jc w:val="both"/>
              <w:rPr>
                <w:rFonts w:eastAsia="Times New Roman" w:cs="Times New Roman"/>
                <w:b/>
                <w:bCs/>
                <w:sz w:val="26"/>
                <w:szCs w:val="26"/>
              </w:rPr>
            </w:pPr>
            <w:r w:rsidRPr="00EA327C">
              <w:rPr>
                <w:sz w:val="26"/>
                <w:szCs w:val="26"/>
              </w:rPr>
              <w:t>Sở Nội vụ; Hội đồng giám định y khoa</w:t>
            </w:r>
          </w:p>
        </w:tc>
        <w:tc>
          <w:tcPr>
            <w:tcW w:w="1710" w:type="dxa"/>
            <w:tcBorders>
              <w:top w:val="single" w:sz="4" w:space="0" w:color="auto"/>
              <w:left w:val="single" w:sz="4" w:space="0" w:color="auto"/>
              <w:bottom w:val="single" w:sz="4" w:space="0" w:color="auto"/>
              <w:right w:val="single" w:sz="4" w:space="0" w:color="auto"/>
            </w:tcBorders>
            <w:vAlign w:val="center"/>
          </w:tcPr>
          <w:p w14:paraId="5B9E157D" w14:textId="5687A829" w:rsidR="00583BA1" w:rsidRPr="00EA327C" w:rsidRDefault="00583BA1" w:rsidP="00194D74">
            <w:pPr>
              <w:spacing w:after="0" w:line="240" w:lineRule="auto"/>
              <w:jc w:val="both"/>
              <w:rPr>
                <w:rFonts w:eastAsia="Times New Roman" w:cs="Times New Roman"/>
                <w:b/>
                <w:bCs/>
                <w:sz w:val="26"/>
                <w:szCs w:val="26"/>
              </w:rPr>
            </w:pPr>
            <w:r w:rsidRPr="00EA327C">
              <w:rPr>
                <w:rFonts w:cs="Times New Roman"/>
                <w:sz w:val="26"/>
                <w:szCs w:val="26"/>
              </w:rPr>
              <w:t>Trung tâm Phục vụ hành chính công tỉnh</w:t>
            </w:r>
          </w:p>
        </w:tc>
        <w:tc>
          <w:tcPr>
            <w:tcW w:w="2700" w:type="dxa"/>
            <w:tcBorders>
              <w:top w:val="single" w:sz="4" w:space="0" w:color="auto"/>
              <w:left w:val="single" w:sz="4" w:space="0" w:color="auto"/>
              <w:bottom w:val="single" w:sz="4" w:space="0" w:color="auto"/>
              <w:right w:val="single" w:sz="4" w:space="0" w:color="auto"/>
            </w:tcBorders>
            <w:vAlign w:val="center"/>
          </w:tcPr>
          <w:p w14:paraId="5AAB3CFE" w14:textId="21FBD2D6" w:rsidR="00583BA1" w:rsidRPr="00EA327C" w:rsidRDefault="00583BA1" w:rsidP="007A2CBF">
            <w:pPr>
              <w:spacing w:after="0" w:line="240" w:lineRule="auto"/>
              <w:jc w:val="center"/>
              <w:rPr>
                <w:rFonts w:eastAsia="Times New Roman" w:cs="Times New Roman"/>
                <w:b/>
                <w:bCs/>
                <w:sz w:val="26"/>
                <w:szCs w:val="26"/>
              </w:rPr>
            </w:pPr>
            <w:r w:rsidRPr="00EA327C">
              <w:rPr>
                <w:sz w:val="26"/>
                <w:szCs w:val="26"/>
              </w:rPr>
              <w:t>Không</w:t>
            </w:r>
          </w:p>
        </w:tc>
        <w:tc>
          <w:tcPr>
            <w:tcW w:w="3663" w:type="dxa"/>
            <w:vMerge/>
            <w:tcBorders>
              <w:left w:val="single" w:sz="4" w:space="0" w:color="auto"/>
              <w:bottom w:val="single" w:sz="4" w:space="0" w:color="auto"/>
              <w:right w:val="single" w:sz="4" w:space="0" w:color="auto"/>
            </w:tcBorders>
            <w:vAlign w:val="center"/>
          </w:tcPr>
          <w:p w14:paraId="764FBB48" w14:textId="0782E5BC" w:rsidR="00583BA1" w:rsidRPr="00EA327C" w:rsidRDefault="00583BA1" w:rsidP="007A2CBF">
            <w:pPr>
              <w:spacing w:after="0" w:line="240" w:lineRule="auto"/>
              <w:jc w:val="both"/>
              <w:rPr>
                <w:sz w:val="26"/>
                <w:szCs w:val="26"/>
              </w:rPr>
            </w:pPr>
          </w:p>
        </w:tc>
      </w:tr>
      <w:tr w:rsidR="001F6C11" w:rsidRPr="00EA327C" w14:paraId="4170A78C" w14:textId="77777777" w:rsidTr="0037444E">
        <w:trPr>
          <w:trHeight w:val="4391"/>
          <w:jc w:val="center"/>
        </w:trPr>
        <w:tc>
          <w:tcPr>
            <w:tcW w:w="702" w:type="dxa"/>
            <w:tcBorders>
              <w:top w:val="single" w:sz="4" w:space="0" w:color="auto"/>
              <w:left w:val="single" w:sz="4" w:space="0" w:color="auto"/>
              <w:bottom w:val="single" w:sz="4" w:space="0" w:color="auto"/>
              <w:right w:val="single" w:sz="4" w:space="0" w:color="auto"/>
            </w:tcBorders>
            <w:vAlign w:val="center"/>
          </w:tcPr>
          <w:p w14:paraId="38710D86" w14:textId="3CD93D76" w:rsidR="001F6C11" w:rsidRPr="00EA327C" w:rsidRDefault="008007D9" w:rsidP="00194D74">
            <w:pPr>
              <w:spacing w:after="0" w:line="240" w:lineRule="auto"/>
              <w:jc w:val="center"/>
              <w:rPr>
                <w:rFonts w:eastAsia="Times New Roman" w:cs="Times New Roman"/>
                <w:bCs/>
                <w:sz w:val="26"/>
                <w:szCs w:val="26"/>
              </w:rPr>
            </w:pPr>
            <w:r w:rsidRPr="00EA327C">
              <w:rPr>
                <w:rFonts w:eastAsia="Times New Roman" w:cs="Times New Roman"/>
                <w:bCs/>
                <w:sz w:val="26"/>
                <w:szCs w:val="26"/>
              </w:rPr>
              <w:lastRenderedPageBreak/>
              <w:t>4</w:t>
            </w:r>
          </w:p>
        </w:tc>
        <w:tc>
          <w:tcPr>
            <w:tcW w:w="2623" w:type="dxa"/>
            <w:tcBorders>
              <w:top w:val="single" w:sz="4" w:space="0" w:color="auto"/>
              <w:left w:val="single" w:sz="4" w:space="0" w:color="auto"/>
              <w:bottom w:val="single" w:sz="4" w:space="0" w:color="auto"/>
              <w:right w:val="single" w:sz="4" w:space="0" w:color="auto"/>
            </w:tcBorders>
            <w:vAlign w:val="center"/>
          </w:tcPr>
          <w:p w14:paraId="6420AC16" w14:textId="685E5353" w:rsidR="001F6C11" w:rsidRPr="00EA327C" w:rsidRDefault="0056643F" w:rsidP="00194D74">
            <w:pPr>
              <w:spacing w:after="0" w:line="240" w:lineRule="auto"/>
              <w:jc w:val="both"/>
              <w:rPr>
                <w:rFonts w:eastAsia="Times New Roman" w:cs="Times New Roman"/>
                <w:b/>
                <w:bCs/>
                <w:sz w:val="26"/>
                <w:szCs w:val="26"/>
              </w:rPr>
            </w:pPr>
            <w:r w:rsidRPr="00EA327C">
              <w:rPr>
                <w:sz w:val="26"/>
                <w:szCs w:val="26"/>
              </w:rPr>
              <w:t>Giải quyết chế độ đối với quân nhân, cán bộ đi chiến trường B,C,K trong thời kỳ chống Mỹ cứu nước không có thân nhân phải trực tiếp nuôi dưỡng và quân nhân, cán bộ được đảng cử ở lại miền Nam hoạt động sau Hiệp định Giơnevơ năm 1954 đối với cán bộ dân, chính, đảng</w:t>
            </w:r>
          </w:p>
        </w:tc>
        <w:tc>
          <w:tcPr>
            <w:tcW w:w="2147" w:type="dxa"/>
            <w:tcBorders>
              <w:top w:val="single" w:sz="4" w:space="0" w:color="auto"/>
              <w:left w:val="single" w:sz="4" w:space="0" w:color="auto"/>
              <w:bottom w:val="single" w:sz="4" w:space="0" w:color="auto"/>
              <w:right w:val="single" w:sz="4" w:space="0" w:color="auto"/>
            </w:tcBorders>
            <w:vAlign w:val="center"/>
          </w:tcPr>
          <w:p w14:paraId="5476C319" w14:textId="7528F226" w:rsidR="001F6C11" w:rsidRPr="00EA327C" w:rsidRDefault="004F0007" w:rsidP="00194D74">
            <w:pPr>
              <w:spacing w:after="0" w:line="240" w:lineRule="auto"/>
              <w:jc w:val="both"/>
              <w:rPr>
                <w:rFonts w:eastAsia="Times New Roman" w:cs="Times New Roman"/>
                <w:b/>
                <w:bCs/>
                <w:sz w:val="26"/>
                <w:szCs w:val="26"/>
              </w:rPr>
            </w:pPr>
            <w:r w:rsidRPr="00EA327C">
              <w:rPr>
                <w:sz w:val="26"/>
                <w:szCs w:val="26"/>
              </w:rPr>
              <w:t>Không quy đị</w:t>
            </w:r>
            <w:r w:rsidR="00D00772" w:rsidRPr="00EA327C">
              <w:rPr>
                <w:sz w:val="26"/>
                <w:szCs w:val="26"/>
              </w:rPr>
              <w:t>nh</w:t>
            </w:r>
          </w:p>
        </w:tc>
        <w:tc>
          <w:tcPr>
            <w:tcW w:w="1558" w:type="dxa"/>
            <w:tcBorders>
              <w:top w:val="single" w:sz="4" w:space="0" w:color="auto"/>
              <w:left w:val="single" w:sz="4" w:space="0" w:color="auto"/>
              <w:bottom w:val="single" w:sz="4" w:space="0" w:color="auto"/>
              <w:right w:val="single" w:sz="4" w:space="0" w:color="auto"/>
            </w:tcBorders>
            <w:vAlign w:val="center"/>
          </w:tcPr>
          <w:p w14:paraId="6B2780A1" w14:textId="6C6757EF" w:rsidR="001F6C11" w:rsidRPr="00EA327C" w:rsidRDefault="0056643F" w:rsidP="0056643F">
            <w:pPr>
              <w:spacing w:after="0" w:line="240" w:lineRule="auto"/>
              <w:jc w:val="both"/>
              <w:rPr>
                <w:rFonts w:eastAsia="Times New Roman" w:cs="Times New Roman"/>
                <w:b/>
                <w:bCs/>
                <w:sz w:val="26"/>
                <w:szCs w:val="26"/>
              </w:rPr>
            </w:pPr>
            <w:r w:rsidRPr="00EA327C">
              <w:rPr>
                <w:sz w:val="26"/>
                <w:szCs w:val="26"/>
              </w:rPr>
              <w:t>Chủ tịch UBND tỉnh; UBND cấp xã</w:t>
            </w:r>
          </w:p>
        </w:tc>
        <w:tc>
          <w:tcPr>
            <w:tcW w:w="1710" w:type="dxa"/>
            <w:tcBorders>
              <w:top w:val="single" w:sz="4" w:space="0" w:color="auto"/>
              <w:left w:val="single" w:sz="4" w:space="0" w:color="auto"/>
              <w:bottom w:val="single" w:sz="4" w:space="0" w:color="auto"/>
              <w:right w:val="single" w:sz="4" w:space="0" w:color="auto"/>
            </w:tcBorders>
            <w:vAlign w:val="center"/>
          </w:tcPr>
          <w:p w14:paraId="657E8591" w14:textId="5F8DA205" w:rsidR="001F6C11" w:rsidRPr="00EA327C" w:rsidRDefault="004F0007" w:rsidP="00194D74">
            <w:pPr>
              <w:spacing w:after="0" w:line="240" w:lineRule="auto"/>
              <w:jc w:val="both"/>
              <w:rPr>
                <w:rFonts w:eastAsia="Times New Roman" w:cs="Times New Roman"/>
                <w:b/>
                <w:bCs/>
                <w:sz w:val="26"/>
                <w:szCs w:val="26"/>
              </w:rPr>
            </w:pPr>
            <w:r w:rsidRPr="00EA327C">
              <w:rPr>
                <w:rFonts w:cs="Times New Roman"/>
                <w:sz w:val="26"/>
                <w:szCs w:val="26"/>
              </w:rPr>
              <w:t>Trung tâm Phục vụ hành chính công cấp xã</w:t>
            </w:r>
          </w:p>
        </w:tc>
        <w:tc>
          <w:tcPr>
            <w:tcW w:w="2700" w:type="dxa"/>
            <w:tcBorders>
              <w:top w:val="single" w:sz="4" w:space="0" w:color="auto"/>
              <w:left w:val="single" w:sz="4" w:space="0" w:color="auto"/>
              <w:bottom w:val="single" w:sz="4" w:space="0" w:color="auto"/>
              <w:right w:val="single" w:sz="4" w:space="0" w:color="auto"/>
            </w:tcBorders>
            <w:vAlign w:val="center"/>
          </w:tcPr>
          <w:p w14:paraId="41D6E6DD" w14:textId="6AF8A4B6" w:rsidR="001F6C11" w:rsidRPr="00EA327C" w:rsidRDefault="004F0007" w:rsidP="004F0007">
            <w:pPr>
              <w:spacing w:after="0" w:line="240" w:lineRule="auto"/>
              <w:jc w:val="center"/>
              <w:rPr>
                <w:rFonts w:eastAsia="Times New Roman" w:cs="Times New Roman"/>
                <w:b/>
                <w:bCs/>
                <w:sz w:val="26"/>
                <w:szCs w:val="26"/>
              </w:rPr>
            </w:pPr>
            <w:r w:rsidRPr="00EA327C">
              <w:rPr>
                <w:sz w:val="26"/>
                <w:szCs w:val="26"/>
              </w:rPr>
              <w:t>Không</w:t>
            </w:r>
          </w:p>
        </w:tc>
        <w:tc>
          <w:tcPr>
            <w:tcW w:w="3663" w:type="dxa"/>
            <w:tcBorders>
              <w:top w:val="single" w:sz="4" w:space="0" w:color="auto"/>
              <w:left w:val="single" w:sz="4" w:space="0" w:color="auto"/>
              <w:bottom w:val="single" w:sz="4" w:space="0" w:color="auto"/>
              <w:right w:val="single" w:sz="4" w:space="0" w:color="auto"/>
            </w:tcBorders>
            <w:vAlign w:val="center"/>
          </w:tcPr>
          <w:p w14:paraId="5AA61D7A" w14:textId="77777777" w:rsidR="001F6C11" w:rsidRPr="00EA327C" w:rsidRDefault="004F0007" w:rsidP="00BD715B">
            <w:pPr>
              <w:spacing w:before="60" w:after="60" w:line="240" w:lineRule="auto"/>
              <w:jc w:val="both"/>
              <w:rPr>
                <w:sz w:val="26"/>
                <w:szCs w:val="26"/>
              </w:rPr>
            </w:pPr>
            <w:r w:rsidRPr="00EA327C">
              <w:rPr>
                <w:sz w:val="26"/>
                <w:szCs w:val="26"/>
              </w:rPr>
              <w:t>- Thông tư liên tịch số 17/1999/TTLT-BLĐTBXH-BTC-BTCCBCP ngày 21/7/1999 của liên Bộ Lao động - Thương binh và Xã hội, Bộ Tài chính, Ban Tổ chức cán bộ Chính phủ;</w:t>
            </w:r>
          </w:p>
          <w:p w14:paraId="6C63884B" w14:textId="095EE8B2" w:rsidR="004F0007" w:rsidRPr="00EA327C" w:rsidRDefault="004F0007" w:rsidP="00BD715B">
            <w:pPr>
              <w:spacing w:before="60" w:after="60" w:line="240" w:lineRule="auto"/>
              <w:jc w:val="both"/>
              <w:rPr>
                <w:rFonts w:eastAsia="Times New Roman" w:cs="Times New Roman"/>
                <w:b/>
                <w:bCs/>
                <w:sz w:val="26"/>
                <w:szCs w:val="26"/>
              </w:rPr>
            </w:pPr>
            <w:r w:rsidRPr="00EA327C">
              <w:rPr>
                <w:sz w:val="26"/>
                <w:szCs w:val="26"/>
              </w:rPr>
              <w:t>- Thông tư số 13/2002/BLĐTBXH-TT ngày 10/9/2002 của Bộ Lao động - Thương binh và Xã hội.</w:t>
            </w:r>
          </w:p>
        </w:tc>
      </w:tr>
    </w:tbl>
    <w:p w14:paraId="19D87AE8" w14:textId="77777777" w:rsidR="00BC0E56" w:rsidRPr="00EA327C" w:rsidRDefault="00BC0E56" w:rsidP="00BC0E56">
      <w:pPr>
        <w:rPr>
          <w:b/>
          <w:szCs w:val="28"/>
        </w:rPr>
      </w:pPr>
    </w:p>
    <w:p w14:paraId="20EFCFFA" w14:textId="77777777" w:rsidR="00BC0E56" w:rsidRPr="00EA327C" w:rsidRDefault="00BC0E56" w:rsidP="00BC0E56">
      <w:pPr>
        <w:spacing w:after="240" w:line="240" w:lineRule="auto"/>
        <w:jc w:val="both"/>
        <w:rPr>
          <w:b/>
          <w:szCs w:val="28"/>
        </w:rPr>
      </w:pPr>
    </w:p>
    <w:p w14:paraId="12A75FD5" w14:textId="77777777" w:rsidR="00CC46EA" w:rsidRPr="00EA327C" w:rsidRDefault="00CC46EA">
      <w:pPr>
        <w:rPr>
          <w:b/>
          <w:szCs w:val="28"/>
        </w:rPr>
      </w:pPr>
      <w:r w:rsidRPr="00EA327C">
        <w:rPr>
          <w:b/>
          <w:szCs w:val="28"/>
        </w:rPr>
        <w:br w:type="page"/>
      </w:r>
    </w:p>
    <w:p w14:paraId="0522F811" w14:textId="095B67BC" w:rsidR="006B3910" w:rsidRPr="00EA327C" w:rsidRDefault="00BC0E56" w:rsidP="00675A64">
      <w:pPr>
        <w:spacing w:before="60" w:after="120" w:line="240" w:lineRule="auto"/>
        <w:ind w:firstLine="450"/>
        <w:jc w:val="both"/>
        <w:rPr>
          <w:b/>
          <w:szCs w:val="28"/>
        </w:rPr>
      </w:pPr>
      <w:r w:rsidRPr="00EA327C">
        <w:rPr>
          <w:b/>
          <w:szCs w:val="28"/>
        </w:rPr>
        <w:lastRenderedPageBreak/>
        <w:t>B</w:t>
      </w:r>
      <w:r w:rsidR="00A27BF8" w:rsidRPr="00EA327C">
        <w:rPr>
          <w:b/>
          <w:szCs w:val="28"/>
        </w:rPr>
        <w:t xml:space="preserve">. THỦ TỤC HÀNH CHÍNH </w:t>
      </w:r>
      <w:r w:rsidR="0064395C" w:rsidRPr="00EA327C">
        <w:rPr>
          <w:b/>
          <w:szCs w:val="28"/>
        </w:rPr>
        <w:t>CẤP XÃ</w:t>
      </w:r>
      <w:r w:rsidR="00A27BF8" w:rsidRPr="00EA327C">
        <w:rPr>
          <w:b/>
          <w:szCs w:val="28"/>
        </w:rPr>
        <w:t xml:space="preserve">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5"/>
        <w:gridCol w:w="2700"/>
        <w:gridCol w:w="3126"/>
        <w:gridCol w:w="1800"/>
        <w:gridCol w:w="1890"/>
        <w:gridCol w:w="1710"/>
        <w:gridCol w:w="3174"/>
      </w:tblGrid>
      <w:tr w:rsidR="00EA327C" w:rsidRPr="00EA327C" w14:paraId="7DA92FAA" w14:textId="77777777" w:rsidTr="00BF4B85">
        <w:trPr>
          <w:trHeight w:val="850"/>
          <w:tblHeader/>
          <w:jc w:val="center"/>
        </w:trPr>
        <w:tc>
          <w:tcPr>
            <w:tcW w:w="625" w:type="dxa"/>
            <w:tcBorders>
              <w:top w:val="single" w:sz="4" w:space="0" w:color="auto"/>
              <w:left w:val="single" w:sz="4" w:space="0" w:color="auto"/>
              <w:bottom w:val="single" w:sz="4" w:space="0" w:color="auto"/>
              <w:right w:val="single" w:sz="4" w:space="0" w:color="auto"/>
            </w:tcBorders>
            <w:vAlign w:val="center"/>
          </w:tcPr>
          <w:p w14:paraId="29935674" w14:textId="77777777" w:rsidR="00594AAB" w:rsidRPr="00EA327C" w:rsidRDefault="00594AAB" w:rsidP="00E26256">
            <w:pPr>
              <w:spacing w:after="0" w:line="240" w:lineRule="auto"/>
              <w:jc w:val="center"/>
              <w:rPr>
                <w:rFonts w:cs="Times New Roman"/>
                <w:b/>
                <w:sz w:val="26"/>
                <w:szCs w:val="26"/>
              </w:rPr>
            </w:pPr>
            <w:r w:rsidRPr="00EA327C">
              <w:rPr>
                <w:rFonts w:cs="Times New Roman"/>
                <w:b/>
                <w:sz w:val="26"/>
                <w:szCs w:val="26"/>
              </w:rPr>
              <w:t>TT</w:t>
            </w:r>
          </w:p>
        </w:tc>
        <w:tc>
          <w:tcPr>
            <w:tcW w:w="2700" w:type="dxa"/>
            <w:tcBorders>
              <w:top w:val="single" w:sz="4" w:space="0" w:color="auto"/>
              <w:left w:val="single" w:sz="4" w:space="0" w:color="auto"/>
              <w:bottom w:val="single" w:sz="4" w:space="0" w:color="auto"/>
              <w:right w:val="single" w:sz="4" w:space="0" w:color="auto"/>
            </w:tcBorders>
            <w:vAlign w:val="center"/>
          </w:tcPr>
          <w:p w14:paraId="14687569" w14:textId="77777777" w:rsidR="00B0361A" w:rsidRPr="00EA327C" w:rsidRDefault="00594AAB" w:rsidP="00E26256">
            <w:pPr>
              <w:spacing w:after="0" w:line="240" w:lineRule="auto"/>
              <w:jc w:val="center"/>
              <w:rPr>
                <w:rFonts w:cs="Times New Roman"/>
                <w:b/>
                <w:bCs/>
                <w:sz w:val="26"/>
                <w:szCs w:val="26"/>
              </w:rPr>
            </w:pPr>
            <w:r w:rsidRPr="00EA327C">
              <w:rPr>
                <w:rFonts w:cs="Times New Roman"/>
                <w:b/>
                <w:bCs/>
                <w:sz w:val="26"/>
                <w:szCs w:val="26"/>
              </w:rPr>
              <w:t xml:space="preserve">Tên thủ tục </w:t>
            </w:r>
          </w:p>
          <w:p w14:paraId="066D0BC0" w14:textId="77777777" w:rsidR="00594AAB" w:rsidRPr="00EA327C" w:rsidRDefault="00594AAB" w:rsidP="00E26256">
            <w:pPr>
              <w:spacing w:after="0" w:line="240" w:lineRule="auto"/>
              <w:jc w:val="center"/>
              <w:rPr>
                <w:rFonts w:cs="Times New Roman"/>
                <w:b/>
                <w:sz w:val="26"/>
                <w:szCs w:val="26"/>
              </w:rPr>
            </w:pPr>
            <w:r w:rsidRPr="00EA327C">
              <w:rPr>
                <w:rFonts w:cs="Times New Roman"/>
                <w:b/>
                <w:bCs/>
                <w:sz w:val="26"/>
                <w:szCs w:val="26"/>
              </w:rPr>
              <w:t>hành chính</w:t>
            </w:r>
          </w:p>
        </w:tc>
        <w:tc>
          <w:tcPr>
            <w:tcW w:w="3126" w:type="dxa"/>
            <w:tcBorders>
              <w:top w:val="single" w:sz="4" w:space="0" w:color="auto"/>
              <w:left w:val="single" w:sz="4" w:space="0" w:color="auto"/>
              <w:bottom w:val="single" w:sz="4" w:space="0" w:color="auto"/>
              <w:right w:val="single" w:sz="4" w:space="0" w:color="auto"/>
            </w:tcBorders>
            <w:vAlign w:val="center"/>
          </w:tcPr>
          <w:p w14:paraId="2068669F" w14:textId="77777777" w:rsidR="000912B9" w:rsidRPr="00EA327C" w:rsidRDefault="00594AAB" w:rsidP="00E26256">
            <w:pPr>
              <w:spacing w:after="0" w:line="240" w:lineRule="auto"/>
              <w:jc w:val="center"/>
              <w:rPr>
                <w:rFonts w:cs="Times New Roman"/>
                <w:b/>
                <w:bCs/>
                <w:sz w:val="26"/>
                <w:szCs w:val="26"/>
              </w:rPr>
            </w:pPr>
            <w:r w:rsidRPr="00EA327C">
              <w:rPr>
                <w:rFonts w:cs="Times New Roman"/>
                <w:b/>
                <w:bCs/>
                <w:sz w:val="26"/>
                <w:szCs w:val="26"/>
              </w:rPr>
              <w:t>Thời hạn</w:t>
            </w:r>
          </w:p>
          <w:p w14:paraId="60359922" w14:textId="77777777" w:rsidR="00594AAB" w:rsidRPr="00EA327C" w:rsidRDefault="00594AAB" w:rsidP="00E26256">
            <w:pPr>
              <w:spacing w:after="0" w:line="240" w:lineRule="auto"/>
              <w:jc w:val="center"/>
              <w:rPr>
                <w:rFonts w:cs="Times New Roman"/>
                <w:b/>
                <w:sz w:val="26"/>
                <w:szCs w:val="26"/>
              </w:rPr>
            </w:pPr>
            <w:r w:rsidRPr="00EA327C">
              <w:rPr>
                <w:rFonts w:cs="Times New Roman"/>
                <w:b/>
                <w:bCs/>
                <w:sz w:val="26"/>
                <w:szCs w:val="26"/>
              </w:rPr>
              <w:t>giải quyết</w:t>
            </w:r>
          </w:p>
        </w:tc>
        <w:tc>
          <w:tcPr>
            <w:tcW w:w="1800" w:type="dxa"/>
            <w:tcBorders>
              <w:top w:val="single" w:sz="4" w:space="0" w:color="auto"/>
              <w:left w:val="single" w:sz="4" w:space="0" w:color="auto"/>
              <w:bottom w:val="single" w:sz="4" w:space="0" w:color="auto"/>
              <w:right w:val="single" w:sz="4" w:space="0" w:color="auto"/>
            </w:tcBorders>
            <w:vAlign w:val="center"/>
          </w:tcPr>
          <w:p w14:paraId="0340901C" w14:textId="098148D0" w:rsidR="000912B9" w:rsidRPr="00EA327C" w:rsidRDefault="00594AAB" w:rsidP="00E26256">
            <w:pPr>
              <w:spacing w:after="0" w:line="240" w:lineRule="auto"/>
              <w:ind w:left="-18" w:right="-18"/>
              <w:jc w:val="center"/>
              <w:rPr>
                <w:rFonts w:cs="Times New Roman"/>
                <w:b/>
                <w:bCs/>
                <w:sz w:val="26"/>
                <w:szCs w:val="26"/>
              </w:rPr>
            </w:pPr>
            <w:r w:rsidRPr="00EA327C">
              <w:rPr>
                <w:rFonts w:cs="Times New Roman"/>
                <w:b/>
                <w:bCs/>
                <w:sz w:val="26"/>
                <w:szCs w:val="26"/>
              </w:rPr>
              <w:t>Cơ quan</w:t>
            </w:r>
          </w:p>
          <w:p w14:paraId="5EE54515" w14:textId="77777777" w:rsidR="00594AAB" w:rsidRPr="00EA327C" w:rsidRDefault="00594AAB" w:rsidP="00E26256">
            <w:pPr>
              <w:spacing w:after="0" w:line="240" w:lineRule="auto"/>
              <w:ind w:left="-18" w:right="-18"/>
              <w:jc w:val="center"/>
              <w:rPr>
                <w:rFonts w:cs="Times New Roman"/>
                <w:b/>
                <w:bCs/>
                <w:sz w:val="26"/>
                <w:szCs w:val="26"/>
              </w:rPr>
            </w:pPr>
            <w:r w:rsidRPr="00EA327C">
              <w:rPr>
                <w:rFonts w:cs="Times New Roman"/>
                <w:b/>
                <w:bCs/>
                <w:sz w:val="26"/>
                <w:szCs w:val="26"/>
              </w:rPr>
              <w:t>thực hiện</w:t>
            </w:r>
          </w:p>
        </w:tc>
        <w:tc>
          <w:tcPr>
            <w:tcW w:w="1890" w:type="dxa"/>
            <w:tcBorders>
              <w:top w:val="single" w:sz="4" w:space="0" w:color="auto"/>
              <w:left w:val="single" w:sz="4" w:space="0" w:color="auto"/>
              <w:bottom w:val="single" w:sz="4" w:space="0" w:color="auto"/>
              <w:right w:val="single" w:sz="4" w:space="0" w:color="auto"/>
            </w:tcBorders>
            <w:vAlign w:val="center"/>
          </w:tcPr>
          <w:p w14:paraId="1C981857" w14:textId="77777777" w:rsidR="00594AAB" w:rsidRPr="00EA327C" w:rsidRDefault="00594AAB" w:rsidP="00E26256">
            <w:pPr>
              <w:spacing w:after="0" w:line="240" w:lineRule="auto"/>
              <w:ind w:left="-18" w:right="-18"/>
              <w:jc w:val="center"/>
              <w:rPr>
                <w:rFonts w:cs="Times New Roman"/>
                <w:b/>
                <w:sz w:val="26"/>
                <w:szCs w:val="26"/>
              </w:rPr>
            </w:pPr>
            <w:r w:rsidRPr="00EA327C">
              <w:rPr>
                <w:rFonts w:cs="Times New Roman"/>
                <w:b/>
                <w:bCs/>
                <w:sz w:val="26"/>
                <w:szCs w:val="26"/>
              </w:rPr>
              <w:t>Địa điểm</w:t>
            </w:r>
            <w:r w:rsidRPr="00EA327C">
              <w:rPr>
                <w:rFonts w:cs="Times New Roman"/>
                <w:b/>
                <w:bCs/>
                <w:sz w:val="26"/>
                <w:szCs w:val="26"/>
              </w:rPr>
              <w:br/>
              <w:t>thực hiện</w:t>
            </w:r>
          </w:p>
        </w:tc>
        <w:tc>
          <w:tcPr>
            <w:tcW w:w="1710" w:type="dxa"/>
            <w:tcBorders>
              <w:top w:val="single" w:sz="4" w:space="0" w:color="auto"/>
              <w:left w:val="single" w:sz="4" w:space="0" w:color="auto"/>
              <w:bottom w:val="single" w:sz="4" w:space="0" w:color="auto"/>
              <w:right w:val="single" w:sz="4" w:space="0" w:color="auto"/>
            </w:tcBorders>
            <w:vAlign w:val="center"/>
          </w:tcPr>
          <w:p w14:paraId="11EA86B1" w14:textId="77777777" w:rsidR="00594AAB" w:rsidRPr="00EA327C" w:rsidRDefault="00594AAB" w:rsidP="00E26256">
            <w:pPr>
              <w:spacing w:after="0" w:line="240" w:lineRule="auto"/>
              <w:ind w:left="-108" w:right="-108"/>
              <w:jc w:val="center"/>
              <w:rPr>
                <w:rFonts w:cs="Times New Roman"/>
                <w:b/>
                <w:sz w:val="26"/>
                <w:szCs w:val="26"/>
              </w:rPr>
            </w:pPr>
            <w:r w:rsidRPr="00EA327C">
              <w:rPr>
                <w:rFonts w:cs="Times New Roman"/>
                <w:b/>
                <w:bCs/>
                <w:sz w:val="26"/>
                <w:szCs w:val="26"/>
              </w:rPr>
              <w:t xml:space="preserve">Phí, lệ phí </w:t>
            </w:r>
            <w:r w:rsidRPr="00EA327C">
              <w:rPr>
                <w:rFonts w:cs="Times New Roman"/>
                <w:b/>
                <w:bCs/>
                <w:sz w:val="26"/>
                <w:szCs w:val="26"/>
              </w:rPr>
              <w:br/>
            </w:r>
            <w:r w:rsidRPr="00EA327C">
              <w:rPr>
                <w:rFonts w:cs="Times New Roman"/>
                <w:bCs/>
                <w:i/>
                <w:sz w:val="26"/>
                <w:szCs w:val="26"/>
              </w:rPr>
              <w:t>(nếu có)</w:t>
            </w:r>
          </w:p>
        </w:tc>
        <w:tc>
          <w:tcPr>
            <w:tcW w:w="3174" w:type="dxa"/>
            <w:tcBorders>
              <w:top w:val="single" w:sz="4" w:space="0" w:color="auto"/>
              <w:left w:val="single" w:sz="4" w:space="0" w:color="auto"/>
              <w:bottom w:val="single" w:sz="4" w:space="0" w:color="auto"/>
              <w:right w:val="single" w:sz="4" w:space="0" w:color="auto"/>
            </w:tcBorders>
            <w:vAlign w:val="center"/>
          </w:tcPr>
          <w:p w14:paraId="6D3DF9E8" w14:textId="77777777" w:rsidR="00594AAB" w:rsidRPr="00EA327C" w:rsidRDefault="00594AAB" w:rsidP="00E26256">
            <w:pPr>
              <w:spacing w:after="0" w:line="240" w:lineRule="auto"/>
              <w:jc w:val="center"/>
              <w:rPr>
                <w:rFonts w:cs="Times New Roman"/>
                <w:b/>
                <w:sz w:val="26"/>
                <w:szCs w:val="26"/>
              </w:rPr>
            </w:pPr>
            <w:r w:rsidRPr="00EA327C">
              <w:rPr>
                <w:rFonts w:cs="Times New Roman"/>
                <w:b/>
                <w:bCs/>
                <w:sz w:val="26"/>
                <w:szCs w:val="26"/>
              </w:rPr>
              <w:t>Căn c</w:t>
            </w:r>
            <w:r w:rsidR="000912B9" w:rsidRPr="00EA327C">
              <w:rPr>
                <w:rFonts w:cs="Times New Roman"/>
                <w:b/>
                <w:bCs/>
                <w:sz w:val="26"/>
                <w:szCs w:val="26"/>
              </w:rPr>
              <w:t xml:space="preserve">ứ </w:t>
            </w:r>
            <w:r w:rsidRPr="00EA327C">
              <w:rPr>
                <w:rFonts w:cs="Times New Roman"/>
                <w:b/>
                <w:bCs/>
                <w:sz w:val="26"/>
                <w:szCs w:val="26"/>
              </w:rPr>
              <w:t>pháp lý</w:t>
            </w:r>
          </w:p>
        </w:tc>
      </w:tr>
      <w:tr w:rsidR="00EA327C" w:rsidRPr="00EA327C" w14:paraId="008E1056" w14:textId="77777777" w:rsidTr="001A249C">
        <w:trPr>
          <w:trHeight w:val="476"/>
          <w:jc w:val="center"/>
        </w:trPr>
        <w:tc>
          <w:tcPr>
            <w:tcW w:w="625" w:type="dxa"/>
            <w:tcBorders>
              <w:top w:val="single" w:sz="4" w:space="0" w:color="auto"/>
              <w:left w:val="single" w:sz="4" w:space="0" w:color="auto"/>
              <w:bottom w:val="single" w:sz="4" w:space="0" w:color="auto"/>
              <w:right w:val="single" w:sz="4" w:space="0" w:color="auto"/>
            </w:tcBorders>
            <w:vAlign w:val="center"/>
          </w:tcPr>
          <w:p w14:paraId="5E968CA9" w14:textId="77777777" w:rsidR="00651AE6" w:rsidRPr="00EA327C" w:rsidRDefault="00651AE6" w:rsidP="00651AE6">
            <w:pPr>
              <w:spacing w:after="0" w:line="240" w:lineRule="auto"/>
              <w:jc w:val="center"/>
              <w:rPr>
                <w:rFonts w:eastAsia="Times New Roman" w:cs="Times New Roman"/>
                <w:b/>
                <w:bCs/>
                <w:sz w:val="26"/>
                <w:szCs w:val="26"/>
              </w:rPr>
            </w:pPr>
            <w:r w:rsidRPr="00EA327C">
              <w:rPr>
                <w:rFonts w:eastAsia="Times New Roman" w:cs="Times New Roman"/>
                <w:b/>
                <w:bCs/>
                <w:sz w:val="26"/>
                <w:szCs w:val="26"/>
              </w:rPr>
              <w:t>I</w:t>
            </w:r>
          </w:p>
        </w:tc>
        <w:tc>
          <w:tcPr>
            <w:tcW w:w="14400" w:type="dxa"/>
            <w:gridSpan w:val="6"/>
            <w:tcBorders>
              <w:top w:val="single" w:sz="4" w:space="0" w:color="auto"/>
              <w:left w:val="single" w:sz="4" w:space="0" w:color="auto"/>
              <w:bottom w:val="single" w:sz="4" w:space="0" w:color="auto"/>
              <w:right w:val="single" w:sz="4" w:space="0" w:color="auto"/>
            </w:tcBorders>
            <w:vAlign w:val="center"/>
          </w:tcPr>
          <w:p w14:paraId="509F0BA1" w14:textId="561E32EC" w:rsidR="00651AE6" w:rsidRPr="00EA327C" w:rsidRDefault="00DF7E49" w:rsidP="0064706A">
            <w:pPr>
              <w:spacing w:after="0" w:line="240" w:lineRule="auto"/>
              <w:jc w:val="both"/>
              <w:rPr>
                <w:rFonts w:eastAsia="Times New Roman" w:cs="Times New Roman"/>
                <w:b/>
                <w:bCs/>
                <w:sz w:val="26"/>
                <w:szCs w:val="26"/>
              </w:rPr>
            </w:pPr>
            <w:r w:rsidRPr="00EA327C">
              <w:rPr>
                <w:rFonts w:eastAsia="Times New Roman" w:cs="Times New Roman"/>
                <w:b/>
                <w:bCs/>
                <w:sz w:val="26"/>
                <w:szCs w:val="26"/>
              </w:rPr>
              <w:t xml:space="preserve">LĨNH VỰC </w:t>
            </w:r>
            <w:r w:rsidR="0064395C" w:rsidRPr="00EA327C">
              <w:rPr>
                <w:rFonts w:eastAsia="Times New Roman" w:cs="Times New Roman"/>
                <w:b/>
                <w:bCs/>
                <w:sz w:val="26"/>
                <w:szCs w:val="26"/>
              </w:rPr>
              <w:t>QUẢN LÝ NHÀ NƯỚC VỀ HỘI</w:t>
            </w:r>
          </w:p>
        </w:tc>
      </w:tr>
      <w:tr w:rsidR="00EA327C" w:rsidRPr="00EA327C" w14:paraId="5BCE3A09"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75FC5438" w14:textId="3C879EDF" w:rsidR="00583BA1" w:rsidRPr="00EA327C" w:rsidRDefault="00583BA1" w:rsidP="0064395C">
            <w:pPr>
              <w:spacing w:after="0" w:line="240" w:lineRule="auto"/>
              <w:jc w:val="center"/>
              <w:rPr>
                <w:rFonts w:cs="Times New Roman"/>
                <w:sz w:val="26"/>
                <w:szCs w:val="26"/>
              </w:rPr>
            </w:pPr>
            <w:r w:rsidRPr="00EA327C">
              <w:rPr>
                <w:rFonts w:cs="Times New Roman"/>
                <w:sz w:val="26"/>
                <w:szCs w:val="26"/>
              </w:rPr>
              <w:t>1</w:t>
            </w:r>
          </w:p>
        </w:tc>
        <w:tc>
          <w:tcPr>
            <w:tcW w:w="2700" w:type="dxa"/>
            <w:tcBorders>
              <w:top w:val="single" w:sz="4" w:space="0" w:color="auto"/>
              <w:left w:val="single" w:sz="4" w:space="0" w:color="auto"/>
              <w:bottom w:val="single" w:sz="4" w:space="0" w:color="auto"/>
              <w:right w:val="single" w:sz="4" w:space="0" w:color="auto"/>
            </w:tcBorders>
            <w:vAlign w:val="center"/>
          </w:tcPr>
          <w:p w14:paraId="6C37EF36" w14:textId="3306A42C"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công nhận ban vận động thành lập hội</w:t>
            </w:r>
          </w:p>
        </w:tc>
        <w:tc>
          <w:tcPr>
            <w:tcW w:w="3126" w:type="dxa"/>
            <w:tcBorders>
              <w:top w:val="single" w:sz="4" w:space="0" w:color="auto"/>
              <w:left w:val="single" w:sz="4" w:space="0" w:color="auto"/>
              <w:bottom w:val="single" w:sz="4" w:space="0" w:color="auto"/>
              <w:right w:val="single" w:sz="4" w:space="0" w:color="auto"/>
            </w:tcBorders>
            <w:vAlign w:val="center"/>
          </w:tcPr>
          <w:p w14:paraId="38E0E906" w14:textId="29B2F324" w:rsidR="00583BA1" w:rsidRPr="00EA327C" w:rsidRDefault="00583BA1" w:rsidP="0064395C">
            <w:pPr>
              <w:spacing w:after="0" w:line="240" w:lineRule="auto"/>
              <w:jc w:val="both"/>
              <w:rPr>
                <w:rFonts w:cs="Times New Roman"/>
                <w:sz w:val="26"/>
                <w:szCs w:val="26"/>
              </w:rPr>
            </w:pPr>
            <w:r w:rsidRPr="00EA327C">
              <w:rPr>
                <w:sz w:val="26"/>
                <w:szCs w:val="26"/>
              </w:rPr>
              <w:t>30 ngày làm việc kể từ ngày UBND cấp xã nhận hồ sơ đầy đủ và hợp pháp</w:t>
            </w:r>
          </w:p>
        </w:tc>
        <w:tc>
          <w:tcPr>
            <w:tcW w:w="1800" w:type="dxa"/>
            <w:tcBorders>
              <w:top w:val="single" w:sz="4" w:space="0" w:color="auto"/>
              <w:left w:val="single" w:sz="4" w:space="0" w:color="auto"/>
              <w:right w:val="single" w:sz="4" w:space="0" w:color="auto"/>
            </w:tcBorders>
            <w:vAlign w:val="center"/>
          </w:tcPr>
          <w:p w14:paraId="27584F24" w14:textId="3FD2FB6D"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01E0E841" w14:textId="78CFD72D" w:rsidR="00583BA1" w:rsidRPr="00EA327C" w:rsidRDefault="00583BA1" w:rsidP="00DD06CD">
            <w:pPr>
              <w:spacing w:after="0" w:line="240" w:lineRule="auto"/>
              <w:ind w:left="-18" w:right="-18"/>
              <w:jc w:val="both"/>
              <w:rPr>
                <w:rFonts w:cs="Times New Roman"/>
                <w:sz w:val="26"/>
                <w:szCs w:val="26"/>
              </w:rPr>
            </w:pPr>
            <w:r w:rsidRPr="00EA327C">
              <w:rPr>
                <w:sz w:val="26"/>
                <w:szCs w:val="26"/>
              </w:rPr>
              <w:t>Trung tâm Phục vụ hành chính công cấp xã</w:t>
            </w:r>
            <w:r w:rsidRPr="00EA327C">
              <w:rPr>
                <w:rFonts w:cs="Times New Roman"/>
                <w:sz w:val="26"/>
                <w:szCs w:val="26"/>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C3AC6BA" w14:textId="5F0202B3"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val="restart"/>
            <w:tcBorders>
              <w:top w:val="single" w:sz="4" w:space="0" w:color="auto"/>
              <w:left w:val="single" w:sz="4" w:space="0" w:color="auto"/>
              <w:right w:val="single" w:sz="4" w:space="0" w:color="auto"/>
            </w:tcBorders>
            <w:vAlign w:val="center"/>
          </w:tcPr>
          <w:p w14:paraId="636E5B1F" w14:textId="7E460DA8" w:rsidR="00583BA1" w:rsidRPr="00EA327C" w:rsidRDefault="00583BA1" w:rsidP="00CC251F">
            <w:pPr>
              <w:spacing w:before="60" w:after="60" w:line="240" w:lineRule="auto"/>
              <w:jc w:val="both"/>
              <w:rPr>
                <w:sz w:val="26"/>
                <w:szCs w:val="26"/>
              </w:rPr>
            </w:pPr>
            <w:r w:rsidRPr="00EA327C">
              <w:rPr>
                <w:sz w:val="26"/>
                <w:szCs w:val="26"/>
              </w:rPr>
              <w:t xml:space="preserve">- Nghị định số 126/2024/NĐ-CP ngày 08/10/2024 của Chính phủ. </w:t>
            </w:r>
          </w:p>
          <w:p w14:paraId="65E6A17E" w14:textId="6086E422" w:rsidR="00583BA1" w:rsidRPr="00EA327C" w:rsidRDefault="00583BA1" w:rsidP="00CC251F">
            <w:pPr>
              <w:spacing w:before="60" w:after="60" w:line="240" w:lineRule="auto"/>
              <w:jc w:val="both"/>
              <w:rPr>
                <w:rFonts w:cs="Times New Roman"/>
                <w:sz w:val="26"/>
                <w:szCs w:val="26"/>
              </w:rPr>
            </w:pPr>
            <w:r w:rsidRPr="00EA327C">
              <w:rPr>
                <w:sz w:val="26"/>
                <w:szCs w:val="26"/>
              </w:rPr>
              <w:t>- Nghị định số 129/2025/NĐ-CP ngày 11/6/2025 của Chính phủ.</w:t>
            </w:r>
          </w:p>
        </w:tc>
      </w:tr>
      <w:tr w:rsidR="00EA327C" w:rsidRPr="00EA327C" w14:paraId="4A336393"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11954E41" w14:textId="39E6A741" w:rsidR="00583BA1" w:rsidRPr="00EA327C" w:rsidRDefault="00583BA1" w:rsidP="0064395C">
            <w:pPr>
              <w:spacing w:after="0" w:line="240" w:lineRule="auto"/>
              <w:jc w:val="center"/>
              <w:rPr>
                <w:rFonts w:cs="Times New Roman"/>
                <w:sz w:val="26"/>
                <w:szCs w:val="26"/>
              </w:rPr>
            </w:pPr>
            <w:r w:rsidRPr="00EA327C">
              <w:rPr>
                <w:rFonts w:cs="Times New Roman"/>
                <w:sz w:val="26"/>
                <w:szCs w:val="26"/>
              </w:rPr>
              <w:t>2</w:t>
            </w:r>
          </w:p>
        </w:tc>
        <w:tc>
          <w:tcPr>
            <w:tcW w:w="2700" w:type="dxa"/>
            <w:tcBorders>
              <w:top w:val="single" w:sz="4" w:space="0" w:color="auto"/>
              <w:left w:val="single" w:sz="4" w:space="0" w:color="auto"/>
              <w:bottom w:val="single" w:sz="4" w:space="0" w:color="auto"/>
              <w:right w:val="single" w:sz="4" w:space="0" w:color="auto"/>
            </w:tcBorders>
            <w:vAlign w:val="center"/>
          </w:tcPr>
          <w:p w14:paraId="27E7C511" w14:textId="03B227BB"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thành lập hội</w:t>
            </w:r>
          </w:p>
        </w:tc>
        <w:tc>
          <w:tcPr>
            <w:tcW w:w="3126" w:type="dxa"/>
            <w:tcBorders>
              <w:top w:val="single" w:sz="4" w:space="0" w:color="auto"/>
              <w:left w:val="single" w:sz="4" w:space="0" w:color="auto"/>
              <w:bottom w:val="single" w:sz="4" w:space="0" w:color="auto"/>
              <w:right w:val="single" w:sz="4" w:space="0" w:color="auto"/>
            </w:tcBorders>
            <w:vAlign w:val="center"/>
          </w:tcPr>
          <w:p w14:paraId="017FF286" w14:textId="1DEB8F6F" w:rsidR="00583BA1" w:rsidRPr="00EA327C" w:rsidRDefault="00583BA1" w:rsidP="0064395C">
            <w:pPr>
              <w:spacing w:after="0" w:line="240" w:lineRule="auto"/>
              <w:jc w:val="both"/>
              <w:rPr>
                <w:rFonts w:cs="Times New Roman"/>
                <w:sz w:val="26"/>
                <w:szCs w:val="26"/>
              </w:rPr>
            </w:pPr>
            <w:r w:rsidRPr="00EA327C">
              <w:rPr>
                <w:sz w:val="26"/>
                <w:szCs w:val="26"/>
              </w:rPr>
              <w:t>60 ngày làm việc kể từ ngày UBND cấp xã nhận hồ sơ đầy đủ và hợp pháp</w:t>
            </w:r>
          </w:p>
        </w:tc>
        <w:tc>
          <w:tcPr>
            <w:tcW w:w="1800" w:type="dxa"/>
            <w:tcBorders>
              <w:top w:val="single" w:sz="4" w:space="0" w:color="auto"/>
              <w:left w:val="single" w:sz="4" w:space="0" w:color="auto"/>
              <w:right w:val="single" w:sz="4" w:space="0" w:color="auto"/>
            </w:tcBorders>
            <w:vAlign w:val="center"/>
          </w:tcPr>
          <w:p w14:paraId="2487ADE3" w14:textId="1C04505A"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0426A194" w14:textId="092B27F8" w:rsidR="00583BA1" w:rsidRPr="00EA327C" w:rsidRDefault="00583BA1" w:rsidP="002137A6">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59116E03" w14:textId="0A66A057"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0CB656FA" w14:textId="28182235" w:rsidR="00583BA1" w:rsidRPr="00EA327C" w:rsidRDefault="00583BA1" w:rsidP="00620B57">
            <w:pPr>
              <w:spacing w:after="0" w:line="240" w:lineRule="auto"/>
              <w:jc w:val="both"/>
              <w:rPr>
                <w:rFonts w:cs="Times New Roman"/>
                <w:sz w:val="26"/>
                <w:szCs w:val="26"/>
              </w:rPr>
            </w:pPr>
          </w:p>
        </w:tc>
      </w:tr>
      <w:tr w:rsidR="00EA327C" w:rsidRPr="00EA327C" w14:paraId="6FEEEEF5"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307FE56E" w14:textId="60AB4513" w:rsidR="00583BA1" w:rsidRPr="00EA327C" w:rsidRDefault="00583BA1" w:rsidP="0064395C">
            <w:pPr>
              <w:spacing w:after="0" w:line="240" w:lineRule="auto"/>
              <w:jc w:val="center"/>
              <w:rPr>
                <w:rFonts w:cs="Times New Roman"/>
                <w:sz w:val="26"/>
                <w:szCs w:val="26"/>
              </w:rPr>
            </w:pPr>
            <w:r w:rsidRPr="00EA327C">
              <w:rPr>
                <w:rFonts w:cs="Times New Roman"/>
                <w:sz w:val="26"/>
                <w:szCs w:val="26"/>
              </w:rPr>
              <w:t>3</w:t>
            </w:r>
          </w:p>
        </w:tc>
        <w:tc>
          <w:tcPr>
            <w:tcW w:w="2700" w:type="dxa"/>
            <w:tcBorders>
              <w:top w:val="single" w:sz="4" w:space="0" w:color="auto"/>
              <w:left w:val="single" w:sz="4" w:space="0" w:color="auto"/>
              <w:bottom w:val="single" w:sz="4" w:space="0" w:color="auto"/>
              <w:right w:val="single" w:sz="4" w:space="0" w:color="auto"/>
            </w:tcBorders>
            <w:vAlign w:val="center"/>
          </w:tcPr>
          <w:p w14:paraId="35917D6F" w14:textId="37BB6BF0"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báo cáo tổ chức đại hội thành lập, đại hội nhiệm kỳ, đại hội bất thường của hội</w:t>
            </w:r>
          </w:p>
        </w:tc>
        <w:tc>
          <w:tcPr>
            <w:tcW w:w="3126" w:type="dxa"/>
            <w:tcBorders>
              <w:top w:val="single" w:sz="4" w:space="0" w:color="auto"/>
              <w:left w:val="single" w:sz="4" w:space="0" w:color="auto"/>
              <w:bottom w:val="single" w:sz="4" w:space="0" w:color="auto"/>
              <w:right w:val="single" w:sz="4" w:space="0" w:color="auto"/>
            </w:tcBorders>
            <w:vAlign w:val="center"/>
          </w:tcPr>
          <w:p w14:paraId="2985E850" w14:textId="12185499" w:rsidR="00583BA1" w:rsidRPr="00EA327C" w:rsidRDefault="00583BA1" w:rsidP="0064395C">
            <w:pPr>
              <w:spacing w:after="0" w:line="240" w:lineRule="auto"/>
              <w:jc w:val="both"/>
              <w:rPr>
                <w:sz w:val="26"/>
                <w:szCs w:val="26"/>
              </w:rPr>
            </w:pPr>
            <w:r w:rsidRPr="00EA327C">
              <w:rPr>
                <w:sz w:val="26"/>
                <w:szCs w:val="26"/>
              </w:rPr>
              <w:t>45 ngày làm việc (đối với đại hội nhiệm kỳ, đại hội bất thường); 15 ngày làm việc (đối với đại hội thành lập) kể từ ngày UBND cấp xã nhận hồ sơ đầy đủ và hợp pháp</w:t>
            </w:r>
          </w:p>
        </w:tc>
        <w:tc>
          <w:tcPr>
            <w:tcW w:w="1800" w:type="dxa"/>
            <w:tcBorders>
              <w:top w:val="single" w:sz="4" w:space="0" w:color="auto"/>
              <w:left w:val="single" w:sz="4" w:space="0" w:color="auto"/>
              <w:right w:val="single" w:sz="4" w:space="0" w:color="auto"/>
            </w:tcBorders>
            <w:vAlign w:val="center"/>
          </w:tcPr>
          <w:p w14:paraId="112E0880" w14:textId="07863F7B"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2E08DC42" w14:textId="69E57809" w:rsidR="00583BA1" w:rsidRPr="00EA327C" w:rsidRDefault="00583BA1" w:rsidP="004B52F4">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24F6ADF0" w14:textId="056711AF"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267BA17D" w14:textId="2525A545" w:rsidR="00583BA1" w:rsidRPr="00EA327C" w:rsidRDefault="00583BA1" w:rsidP="00620B57">
            <w:pPr>
              <w:spacing w:after="0" w:line="240" w:lineRule="auto"/>
              <w:jc w:val="both"/>
              <w:rPr>
                <w:rFonts w:cs="Times New Roman"/>
                <w:sz w:val="26"/>
                <w:szCs w:val="26"/>
              </w:rPr>
            </w:pPr>
          </w:p>
        </w:tc>
      </w:tr>
      <w:tr w:rsidR="00EA327C" w:rsidRPr="00EA327C" w14:paraId="4B35340D"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3C520FD6" w14:textId="2585C94A" w:rsidR="00583BA1" w:rsidRPr="00EA327C" w:rsidRDefault="00583BA1" w:rsidP="0064395C">
            <w:pPr>
              <w:spacing w:after="0" w:line="240" w:lineRule="auto"/>
              <w:jc w:val="center"/>
              <w:rPr>
                <w:rFonts w:cs="Times New Roman"/>
                <w:sz w:val="26"/>
                <w:szCs w:val="26"/>
              </w:rPr>
            </w:pPr>
            <w:r w:rsidRPr="00EA327C">
              <w:rPr>
                <w:rFonts w:cs="Times New Roman"/>
                <w:sz w:val="26"/>
                <w:szCs w:val="26"/>
              </w:rPr>
              <w:t>4</w:t>
            </w:r>
          </w:p>
        </w:tc>
        <w:tc>
          <w:tcPr>
            <w:tcW w:w="2700" w:type="dxa"/>
            <w:tcBorders>
              <w:top w:val="single" w:sz="4" w:space="0" w:color="auto"/>
              <w:left w:val="single" w:sz="4" w:space="0" w:color="auto"/>
              <w:bottom w:val="single" w:sz="4" w:space="0" w:color="auto"/>
              <w:right w:val="single" w:sz="4" w:space="0" w:color="auto"/>
            </w:tcBorders>
            <w:vAlign w:val="center"/>
          </w:tcPr>
          <w:p w14:paraId="33364EB3" w14:textId="19DF4A88"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thông báo kết quả đại hội và phê duyệt đổi tên hội, phê duyệt điều lệ hội</w:t>
            </w:r>
          </w:p>
        </w:tc>
        <w:tc>
          <w:tcPr>
            <w:tcW w:w="3126" w:type="dxa"/>
            <w:tcBorders>
              <w:top w:val="single" w:sz="4" w:space="0" w:color="auto"/>
              <w:left w:val="single" w:sz="4" w:space="0" w:color="auto"/>
              <w:bottom w:val="single" w:sz="4" w:space="0" w:color="auto"/>
              <w:right w:val="single" w:sz="4" w:space="0" w:color="auto"/>
            </w:tcBorders>
            <w:vAlign w:val="center"/>
          </w:tcPr>
          <w:p w14:paraId="4575E738" w14:textId="628CA6C0" w:rsidR="00583BA1" w:rsidRPr="00EA327C" w:rsidRDefault="00583BA1" w:rsidP="0064395C">
            <w:pPr>
              <w:spacing w:after="0" w:line="240" w:lineRule="auto"/>
              <w:jc w:val="both"/>
              <w:rPr>
                <w:rFonts w:cs="Times New Roman"/>
                <w:sz w:val="26"/>
                <w:szCs w:val="26"/>
              </w:rPr>
            </w:pPr>
            <w:r w:rsidRPr="00EA327C">
              <w:rPr>
                <w:sz w:val="26"/>
                <w:szCs w:val="26"/>
              </w:rPr>
              <w:t>60 ngày làm việc kể từ ngày UBND cấp xã nhận hồ sơ đầy đủ và hợp pháp</w:t>
            </w:r>
          </w:p>
        </w:tc>
        <w:tc>
          <w:tcPr>
            <w:tcW w:w="1800" w:type="dxa"/>
            <w:tcBorders>
              <w:top w:val="single" w:sz="4" w:space="0" w:color="auto"/>
              <w:left w:val="single" w:sz="4" w:space="0" w:color="auto"/>
              <w:right w:val="single" w:sz="4" w:space="0" w:color="auto"/>
            </w:tcBorders>
            <w:vAlign w:val="center"/>
          </w:tcPr>
          <w:p w14:paraId="5734200A" w14:textId="3ECC136F"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05BE1187" w14:textId="51C2040C" w:rsidR="00583BA1" w:rsidRPr="00EA327C" w:rsidRDefault="00583BA1" w:rsidP="00A343CF">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67B31F1D" w14:textId="0BA92651"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5DBD88C7" w14:textId="16761A73" w:rsidR="00583BA1" w:rsidRPr="00EA327C" w:rsidRDefault="00583BA1" w:rsidP="00620B57">
            <w:pPr>
              <w:spacing w:after="0" w:line="240" w:lineRule="auto"/>
              <w:jc w:val="both"/>
              <w:rPr>
                <w:rFonts w:cs="Times New Roman"/>
                <w:sz w:val="26"/>
                <w:szCs w:val="26"/>
              </w:rPr>
            </w:pPr>
          </w:p>
        </w:tc>
      </w:tr>
      <w:tr w:rsidR="00EA327C" w:rsidRPr="00EA327C" w14:paraId="2F1DD3E3"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531AB6EE" w14:textId="1887D821" w:rsidR="00583BA1" w:rsidRPr="00EA327C" w:rsidRDefault="00583BA1" w:rsidP="0064395C">
            <w:pPr>
              <w:spacing w:after="0" w:line="240" w:lineRule="auto"/>
              <w:jc w:val="center"/>
              <w:rPr>
                <w:rFonts w:cs="Times New Roman"/>
                <w:sz w:val="26"/>
                <w:szCs w:val="26"/>
              </w:rPr>
            </w:pPr>
            <w:r w:rsidRPr="00EA327C">
              <w:rPr>
                <w:rFonts w:cs="Times New Roman"/>
                <w:sz w:val="26"/>
                <w:szCs w:val="26"/>
              </w:rPr>
              <w:t>5</w:t>
            </w:r>
          </w:p>
        </w:tc>
        <w:tc>
          <w:tcPr>
            <w:tcW w:w="2700" w:type="dxa"/>
            <w:tcBorders>
              <w:top w:val="single" w:sz="4" w:space="0" w:color="auto"/>
              <w:left w:val="single" w:sz="4" w:space="0" w:color="auto"/>
              <w:bottom w:val="single" w:sz="4" w:space="0" w:color="auto"/>
              <w:right w:val="single" w:sz="4" w:space="0" w:color="auto"/>
            </w:tcBorders>
            <w:vAlign w:val="center"/>
          </w:tcPr>
          <w:p w14:paraId="42E8AAFE" w14:textId="6ABA51D2"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chia, tách; sáp nhập; hợp nhất hội</w:t>
            </w:r>
          </w:p>
        </w:tc>
        <w:tc>
          <w:tcPr>
            <w:tcW w:w="3126" w:type="dxa"/>
            <w:tcBorders>
              <w:top w:val="single" w:sz="4" w:space="0" w:color="auto"/>
              <w:left w:val="single" w:sz="4" w:space="0" w:color="auto"/>
              <w:bottom w:val="single" w:sz="4" w:space="0" w:color="auto"/>
              <w:right w:val="single" w:sz="4" w:space="0" w:color="auto"/>
            </w:tcBorders>
            <w:vAlign w:val="center"/>
          </w:tcPr>
          <w:p w14:paraId="72F4A6A4" w14:textId="6237F049" w:rsidR="00583BA1" w:rsidRPr="00EA327C" w:rsidRDefault="00583BA1" w:rsidP="0064395C">
            <w:pPr>
              <w:spacing w:after="0" w:line="240" w:lineRule="auto"/>
              <w:jc w:val="both"/>
              <w:rPr>
                <w:rFonts w:cs="Times New Roman"/>
                <w:sz w:val="26"/>
                <w:szCs w:val="26"/>
              </w:rPr>
            </w:pPr>
            <w:r w:rsidRPr="00EA327C">
              <w:rPr>
                <w:sz w:val="26"/>
                <w:szCs w:val="26"/>
              </w:rPr>
              <w:t>60 ngày làm việc kể từ ngày UBND cấp xã nhận hồ sơ đầy đủ và hợp pháp</w:t>
            </w:r>
          </w:p>
        </w:tc>
        <w:tc>
          <w:tcPr>
            <w:tcW w:w="1800" w:type="dxa"/>
            <w:tcBorders>
              <w:top w:val="single" w:sz="4" w:space="0" w:color="auto"/>
              <w:left w:val="single" w:sz="4" w:space="0" w:color="auto"/>
              <w:right w:val="single" w:sz="4" w:space="0" w:color="auto"/>
            </w:tcBorders>
            <w:vAlign w:val="center"/>
          </w:tcPr>
          <w:p w14:paraId="2EA9CFA6" w14:textId="06EF03D8"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438FE6B3" w14:textId="4BD8669A" w:rsidR="00583BA1" w:rsidRPr="00EA327C" w:rsidRDefault="00583BA1" w:rsidP="00A343CF">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0292413D" w14:textId="6FA297D0"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3FDD7D54" w14:textId="4BE15B69" w:rsidR="00583BA1" w:rsidRPr="00EA327C" w:rsidRDefault="00583BA1" w:rsidP="00620B57">
            <w:pPr>
              <w:spacing w:after="0" w:line="240" w:lineRule="auto"/>
              <w:jc w:val="both"/>
              <w:rPr>
                <w:rFonts w:cs="Times New Roman"/>
                <w:sz w:val="26"/>
                <w:szCs w:val="26"/>
              </w:rPr>
            </w:pPr>
          </w:p>
        </w:tc>
      </w:tr>
      <w:tr w:rsidR="00EA327C" w:rsidRPr="00EA327C" w14:paraId="662716CE"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26568A2D" w14:textId="2E7B1EF7" w:rsidR="00583BA1" w:rsidRPr="00EA327C" w:rsidRDefault="00583BA1" w:rsidP="0064395C">
            <w:pPr>
              <w:spacing w:after="0" w:line="240" w:lineRule="auto"/>
              <w:jc w:val="center"/>
              <w:rPr>
                <w:rFonts w:cs="Times New Roman"/>
                <w:sz w:val="26"/>
                <w:szCs w:val="26"/>
              </w:rPr>
            </w:pPr>
            <w:r w:rsidRPr="00EA327C">
              <w:rPr>
                <w:rFonts w:cs="Times New Roman"/>
                <w:sz w:val="26"/>
                <w:szCs w:val="26"/>
              </w:rPr>
              <w:t>6</w:t>
            </w:r>
          </w:p>
        </w:tc>
        <w:tc>
          <w:tcPr>
            <w:tcW w:w="2700" w:type="dxa"/>
            <w:tcBorders>
              <w:top w:val="single" w:sz="4" w:space="0" w:color="auto"/>
              <w:left w:val="single" w:sz="4" w:space="0" w:color="auto"/>
              <w:bottom w:val="single" w:sz="4" w:space="0" w:color="auto"/>
              <w:right w:val="single" w:sz="4" w:space="0" w:color="auto"/>
            </w:tcBorders>
            <w:vAlign w:val="center"/>
          </w:tcPr>
          <w:p w14:paraId="60FFAA9A" w14:textId="36FBC0AC"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hội tự giải thể</w:t>
            </w:r>
          </w:p>
        </w:tc>
        <w:tc>
          <w:tcPr>
            <w:tcW w:w="3126" w:type="dxa"/>
            <w:tcBorders>
              <w:top w:val="single" w:sz="4" w:space="0" w:color="auto"/>
              <w:left w:val="single" w:sz="4" w:space="0" w:color="auto"/>
              <w:bottom w:val="single" w:sz="4" w:space="0" w:color="auto"/>
              <w:right w:val="single" w:sz="4" w:space="0" w:color="auto"/>
            </w:tcBorders>
            <w:vAlign w:val="center"/>
          </w:tcPr>
          <w:p w14:paraId="4B40B002" w14:textId="3D3461BA" w:rsidR="00583BA1" w:rsidRPr="00EA327C" w:rsidRDefault="00583BA1" w:rsidP="0064395C">
            <w:pPr>
              <w:spacing w:after="0" w:line="240" w:lineRule="auto"/>
              <w:jc w:val="both"/>
              <w:rPr>
                <w:rFonts w:cs="Times New Roman"/>
                <w:sz w:val="26"/>
                <w:szCs w:val="26"/>
              </w:rPr>
            </w:pPr>
            <w:r w:rsidRPr="00EA327C">
              <w:rPr>
                <w:sz w:val="26"/>
                <w:szCs w:val="26"/>
              </w:rPr>
              <w:t>45 ngày làm việc kể từ ngày UBND cấp xã nhận hồ sơ đầy đủ và hợp pháp</w:t>
            </w:r>
          </w:p>
        </w:tc>
        <w:tc>
          <w:tcPr>
            <w:tcW w:w="1800" w:type="dxa"/>
            <w:tcBorders>
              <w:top w:val="single" w:sz="4" w:space="0" w:color="auto"/>
              <w:left w:val="single" w:sz="4" w:space="0" w:color="auto"/>
              <w:right w:val="single" w:sz="4" w:space="0" w:color="auto"/>
            </w:tcBorders>
            <w:vAlign w:val="center"/>
          </w:tcPr>
          <w:p w14:paraId="0BAD234F" w14:textId="30811AC7"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0C30345E" w14:textId="3B1B4FA0" w:rsidR="00583BA1" w:rsidRPr="00EA327C" w:rsidRDefault="00583BA1" w:rsidP="00A343CF">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3055A323" w14:textId="6F752317"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606036E7" w14:textId="1D95E328" w:rsidR="00583BA1" w:rsidRPr="00EA327C" w:rsidRDefault="00583BA1" w:rsidP="00620B57">
            <w:pPr>
              <w:spacing w:after="0" w:line="240" w:lineRule="auto"/>
              <w:jc w:val="both"/>
              <w:rPr>
                <w:rFonts w:cs="Times New Roman"/>
                <w:sz w:val="26"/>
                <w:szCs w:val="26"/>
              </w:rPr>
            </w:pPr>
          </w:p>
        </w:tc>
      </w:tr>
      <w:tr w:rsidR="00EA327C" w:rsidRPr="00EA327C" w14:paraId="17C36358"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04A2C357" w14:textId="445FAD51" w:rsidR="00583BA1" w:rsidRPr="00EA327C" w:rsidRDefault="00583BA1" w:rsidP="0064395C">
            <w:pPr>
              <w:spacing w:after="0" w:line="240" w:lineRule="auto"/>
              <w:jc w:val="center"/>
              <w:rPr>
                <w:rFonts w:cs="Times New Roman"/>
                <w:sz w:val="26"/>
                <w:szCs w:val="26"/>
              </w:rPr>
            </w:pPr>
            <w:r w:rsidRPr="00EA327C">
              <w:rPr>
                <w:rFonts w:cs="Times New Roman"/>
                <w:sz w:val="26"/>
                <w:szCs w:val="26"/>
              </w:rPr>
              <w:t>7</w:t>
            </w:r>
          </w:p>
        </w:tc>
        <w:tc>
          <w:tcPr>
            <w:tcW w:w="2700" w:type="dxa"/>
            <w:tcBorders>
              <w:top w:val="single" w:sz="4" w:space="0" w:color="auto"/>
              <w:left w:val="single" w:sz="4" w:space="0" w:color="auto"/>
              <w:bottom w:val="single" w:sz="4" w:space="0" w:color="auto"/>
              <w:right w:val="single" w:sz="4" w:space="0" w:color="auto"/>
            </w:tcBorders>
            <w:vAlign w:val="center"/>
          </w:tcPr>
          <w:p w14:paraId="732CA6A9" w14:textId="42AA5473"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cho phép hội hoạt động trở lại sau khi bị đình chỉ có thời hạn</w:t>
            </w:r>
          </w:p>
        </w:tc>
        <w:tc>
          <w:tcPr>
            <w:tcW w:w="3126" w:type="dxa"/>
            <w:tcBorders>
              <w:top w:val="single" w:sz="4" w:space="0" w:color="auto"/>
              <w:left w:val="single" w:sz="4" w:space="0" w:color="auto"/>
              <w:bottom w:val="single" w:sz="4" w:space="0" w:color="auto"/>
              <w:right w:val="single" w:sz="4" w:space="0" w:color="auto"/>
            </w:tcBorders>
            <w:vAlign w:val="center"/>
          </w:tcPr>
          <w:p w14:paraId="13029B3B" w14:textId="2783C792" w:rsidR="00583BA1" w:rsidRPr="00EA327C" w:rsidRDefault="00583BA1" w:rsidP="0064395C">
            <w:pPr>
              <w:spacing w:after="0" w:line="240" w:lineRule="auto"/>
              <w:jc w:val="both"/>
              <w:rPr>
                <w:rFonts w:cs="Times New Roman"/>
                <w:sz w:val="26"/>
                <w:szCs w:val="26"/>
              </w:rPr>
            </w:pPr>
            <w:r w:rsidRPr="00EA327C">
              <w:rPr>
                <w:sz w:val="26"/>
                <w:szCs w:val="26"/>
              </w:rPr>
              <w:t>30 ngày làm việc kể từ ngày UBND cấp xã nhận hồ sơ đầy đủ và hợp pháp</w:t>
            </w:r>
          </w:p>
        </w:tc>
        <w:tc>
          <w:tcPr>
            <w:tcW w:w="1800" w:type="dxa"/>
            <w:tcBorders>
              <w:top w:val="single" w:sz="4" w:space="0" w:color="auto"/>
              <w:left w:val="single" w:sz="4" w:space="0" w:color="auto"/>
              <w:right w:val="single" w:sz="4" w:space="0" w:color="auto"/>
            </w:tcBorders>
            <w:vAlign w:val="center"/>
          </w:tcPr>
          <w:p w14:paraId="6609E765" w14:textId="3A72D44D"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24FEFA0A" w14:textId="1F542B47" w:rsidR="00583BA1" w:rsidRPr="00EA327C" w:rsidRDefault="00583BA1" w:rsidP="00FE0367">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64CB1E22" w14:textId="78352BB4"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5F4FE9A6" w14:textId="1A382D0E" w:rsidR="00583BA1" w:rsidRPr="00EA327C" w:rsidRDefault="00583BA1" w:rsidP="00620B57">
            <w:pPr>
              <w:spacing w:after="0" w:line="240" w:lineRule="auto"/>
              <w:jc w:val="both"/>
              <w:rPr>
                <w:rFonts w:cs="Times New Roman"/>
                <w:sz w:val="26"/>
                <w:szCs w:val="26"/>
              </w:rPr>
            </w:pPr>
          </w:p>
        </w:tc>
      </w:tr>
      <w:tr w:rsidR="00EA327C" w:rsidRPr="00EA327C" w14:paraId="1B601760" w14:textId="77777777" w:rsidTr="00BF4B85">
        <w:trPr>
          <w:trHeight w:val="9120"/>
          <w:jc w:val="center"/>
        </w:trPr>
        <w:tc>
          <w:tcPr>
            <w:tcW w:w="625" w:type="dxa"/>
            <w:tcBorders>
              <w:top w:val="single" w:sz="4" w:space="0" w:color="auto"/>
              <w:left w:val="single" w:sz="4" w:space="0" w:color="auto"/>
              <w:bottom w:val="single" w:sz="4" w:space="0" w:color="auto"/>
              <w:right w:val="single" w:sz="4" w:space="0" w:color="auto"/>
            </w:tcBorders>
            <w:vAlign w:val="center"/>
          </w:tcPr>
          <w:p w14:paraId="3DC6D8DF" w14:textId="2588D01F" w:rsidR="00925625" w:rsidRPr="00EA327C" w:rsidRDefault="00BB2B9C" w:rsidP="0064395C">
            <w:pPr>
              <w:spacing w:after="0" w:line="240" w:lineRule="auto"/>
              <w:jc w:val="center"/>
              <w:rPr>
                <w:rFonts w:cs="Times New Roman"/>
                <w:sz w:val="26"/>
                <w:szCs w:val="26"/>
              </w:rPr>
            </w:pPr>
            <w:r w:rsidRPr="00EA327C">
              <w:rPr>
                <w:rFonts w:cs="Times New Roman"/>
                <w:sz w:val="26"/>
                <w:szCs w:val="26"/>
              </w:rPr>
              <w:lastRenderedPageBreak/>
              <w:t>8</w:t>
            </w:r>
          </w:p>
        </w:tc>
        <w:tc>
          <w:tcPr>
            <w:tcW w:w="2700" w:type="dxa"/>
            <w:tcBorders>
              <w:top w:val="single" w:sz="4" w:space="0" w:color="auto"/>
              <w:left w:val="single" w:sz="4" w:space="0" w:color="auto"/>
              <w:bottom w:val="single" w:sz="4" w:space="0" w:color="auto"/>
              <w:right w:val="single" w:sz="4" w:space="0" w:color="auto"/>
            </w:tcBorders>
            <w:vAlign w:val="center"/>
          </w:tcPr>
          <w:p w14:paraId="107ABBCE" w14:textId="071B099D" w:rsidR="00925625" w:rsidRPr="00EA327C" w:rsidRDefault="00E759FA" w:rsidP="0064395C">
            <w:pPr>
              <w:spacing w:after="0" w:line="240" w:lineRule="auto"/>
              <w:jc w:val="both"/>
              <w:rPr>
                <w:rFonts w:cs="Times New Roman"/>
                <w:sz w:val="26"/>
                <w:szCs w:val="26"/>
              </w:rPr>
            </w:pPr>
            <w:r w:rsidRPr="00EA327C">
              <w:rPr>
                <w:rFonts w:cs="Times New Roman"/>
                <w:sz w:val="26"/>
                <w:szCs w:val="26"/>
              </w:rPr>
              <w:t>Thủ tục hỗ trợ chi phí y tế và thu nhập thực tế bị mất hoặc giảm sút cho người đang trực tiếp tham gia hoạt động chữ thập đỏ bị tai nạn dẫn đến thiệt hại về sức khỏe</w:t>
            </w:r>
          </w:p>
        </w:tc>
        <w:tc>
          <w:tcPr>
            <w:tcW w:w="3126" w:type="dxa"/>
            <w:tcBorders>
              <w:top w:val="single" w:sz="4" w:space="0" w:color="auto"/>
              <w:left w:val="single" w:sz="4" w:space="0" w:color="auto"/>
              <w:bottom w:val="single" w:sz="4" w:space="0" w:color="auto"/>
              <w:right w:val="single" w:sz="4" w:space="0" w:color="auto"/>
            </w:tcBorders>
            <w:vAlign w:val="center"/>
          </w:tcPr>
          <w:p w14:paraId="3D9DB08B" w14:textId="6FB623C4" w:rsidR="00925625" w:rsidRPr="00EA327C" w:rsidRDefault="00FB7859" w:rsidP="0064395C">
            <w:pPr>
              <w:spacing w:after="0" w:line="240" w:lineRule="auto"/>
              <w:jc w:val="both"/>
              <w:rPr>
                <w:sz w:val="26"/>
                <w:szCs w:val="26"/>
              </w:rPr>
            </w:pPr>
            <w:r w:rsidRPr="00EA327C">
              <w:rPr>
                <w:sz w:val="26"/>
                <w:szCs w:val="26"/>
              </w:rPr>
              <w:t xml:space="preserve">- Trong thời hạn 10 ngày, kể từ ngày người bị tai nạn đã được cứu chữa, phục hồi sức khỏe và chức năng bị mất hoặc giảm sút, Hội Chữ thập đỏ quản lý người bị tai nạn lập 01 bộ hồ sơ gửi Phòng Văn hoá - Xã hội thuộc </w:t>
            </w:r>
            <w:r w:rsidR="005C2305" w:rsidRPr="00EA327C">
              <w:rPr>
                <w:sz w:val="26"/>
                <w:szCs w:val="26"/>
              </w:rPr>
              <w:t>UBND</w:t>
            </w:r>
            <w:r w:rsidRPr="00EA327C">
              <w:rPr>
                <w:sz w:val="26"/>
                <w:szCs w:val="26"/>
              </w:rPr>
              <w:t xml:space="preserve"> cấp xã cùng địa bàn để thẩm định.</w:t>
            </w:r>
          </w:p>
          <w:p w14:paraId="43449C6E" w14:textId="684FB859" w:rsidR="00FB7859" w:rsidRPr="00EA327C" w:rsidRDefault="00FB7859" w:rsidP="0064395C">
            <w:pPr>
              <w:spacing w:after="0" w:line="240" w:lineRule="auto"/>
              <w:jc w:val="both"/>
              <w:rPr>
                <w:sz w:val="26"/>
                <w:szCs w:val="26"/>
              </w:rPr>
            </w:pPr>
            <w:r w:rsidRPr="00EA327C">
              <w:rPr>
                <w:sz w:val="26"/>
                <w:szCs w:val="26"/>
              </w:rPr>
              <w:t xml:space="preserve">- Trong thời hạn 20 ngày, kể từ ngày nhận đủ hồ sơ theo quy định, Phòng Văn hoá - Xã hội thuộc </w:t>
            </w:r>
            <w:r w:rsidR="005C2305" w:rsidRPr="00EA327C">
              <w:rPr>
                <w:sz w:val="26"/>
                <w:szCs w:val="26"/>
              </w:rPr>
              <w:t>UBND</w:t>
            </w:r>
            <w:r w:rsidRPr="00EA327C">
              <w:rPr>
                <w:sz w:val="26"/>
                <w:szCs w:val="26"/>
              </w:rPr>
              <w:t xml:space="preserve"> cấp xã phối hợp với cơ quan bảo hiểm xã hội, cơ quan có liên quan thẩm định và có văn bản trả lời Hội Chữ thập đỏ.</w:t>
            </w:r>
          </w:p>
          <w:p w14:paraId="4F838AAD" w14:textId="5F4B599D" w:rsidR="00FB7859" w:rsidRPr="00EA327C" w:rsidRDefault="00FB7859" w:rsidP="0064395C">
            <w:pPr>
              <w:spacing w:after="0" w:line="240" w:lineRule="auto"/>
              <w:jc w:val="both"/>
              <w:rPr>
                <w:rFonts w:cs="Times New Roman"/>
                <w:sz w:val="26"/>
                <w:szCs w:val="26"/>
              </w:rPr>
            </w:pPr>
            <w:r w:rsidRPr="00EA327C">
              <w:rPr>
                <w:sz w:val="26"/>
                <w:szCs w:val="26"/>
              </w:rPr>
              <w:t xml:space="preserve">- Trong thời hạn 10 ngày, kể từ ngày nhận được văn bản thẩm định của Phòng Văn hoá - Xã hội thuộc </w:t>
            </w:r>
            <w:r w:rsidR="005C2305" w:rsidRPr="00EA327C">
              <w:rPr>
                <w:sz w:val="26"/>
                <w:szCs w:val="26"/>
              </w:rPr>
              <w:t>UBND</w:t>
            </w:r>
            <w:r w:rsidRPr="00EA327C">
              <w:rPr>
                <w:sz w:val="26"/>
                <w:szCs w:val="26"/>
              </w:rPr>
              <w:t xml:space="preserve"> cấp xã, Hội Chữ thập đỏ xem xét, chi trả chi phí. Trường hợp không đồng ý, có văn bản trả lời nêu rõ lý do.</w:t>
            </w:r>
          </w:p>
        </w:tc>
        <w:tc>
          <w:tcPr>
            <w:tcW w:w="1800" w:type="dxa"/>
            <w:tcBorders>
              <w:top w:val="single" w:sz="4" w:space="0" w:color="auto"/>
              <w:left w:val="single" w:sz="4" w:space="0" w:color="auto"/>
              <w:right w:val="single" w:sz="4" w:space="0" w:color="auto"/>
            </w:tcBorders>
            <w:vAlign w:val="center"/>
          </w:tcPr>
          <w:p w14:paraId="198FD017" w14:textId="612F9960" w:rsidR="00925625" w:rsidRPr="00EA327C" w:rsidRDefault="00FB7859" w:rsidP="00FB7859">
            <w:pPr>
              <w:spacing w:after="0" w:line="240" w:lineRule="auto"/>
              <w:ind w:left="-18" w:right="-18"/>
              <w:jc w:val="both"/>
              <w:rPr>
                <w:sz w:val="26"/>
                <w:szCs w:val="26"/>
              </w:rPr>
            </w:pPr>
            <w:r w:rsidRPr="00EA327C">
              <w:rPr>
                <w:sz w:val="26"/>
                <w:szCs w:val="26"/>
              </w:rPr>
              <w:t>- Hội Chữ thập đỏ quản lý người bị tai nạn.</w:t>
            </w:r>
          </w:p>
          <w:p w14:paraId="046BFB93" w14:textId="010E9D3A" w:rsidR="00FB7859" w:rsidRPr="00EA327C" w:rsidRDefault="00FB7859" w:rsidP="00FB7859">
            <w:pPr>
              <w:spacing w:after="0" w:line="240" w:lineRule="auto"/>
              <w:ind w:left="-18" w:right="-18"/>
              <w:jc w:val="both"/>
              <w:rPr>
                <w:rFonts w:cs="Times New Roman"/>
                <w:sz w:val="26"/>
                <w:szCs w:val="26"/>
              </w:rPr>
            </w:pPr>
            <w:r w:rsidRPr="00EA327C">
              <w:rPr>
                <w:sz w:val="26"/>
                <w:szCs w:val="26"/>
              </w:rPr>
              <w:t xml:space="preserve">- </w:t>
            </w: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3D9ED905" w14:textId="4CEDDBF4" w:rsidR="00925625" w:rsidRPr="00EA327C" w:rsidRDefault="00FB7859" w:rsidP="00CB0A56">
            <w:pPr>
              <w:spacing w:after="0" w:line="240" w:lineRule="auto"/>
              <w:ind w:left="-18" w:right="-18"/>
              <w:jc w:val="both"/>
              <w:rPr>
                <w:rFonts w:cs="Times New Roman"/>
                <w:sz w:val="26"/>
                <w:szCs w:val="26"/>
              </w:rPr>
            </w:pPr>
            <w:r w:rsidRPr="00EA327C">
              <w:rPr>
                <w:sz w:val="26"/>
                <w:szCs w:val="26"/>
              </w:rPr>
              <w:t>Hội Chữ thập đỏ</w:t>
            </w:r>
          </w:p>
        </w:tc>
        <w:tc>
          <w:tcPr>
            <w:tcW w:w="1710" w:type="dxa"/>
            <w:tcBorders>
              <w:top w:val="single" w:sz="4" w:space="0" w:color="auto"/>
              <w:left w:val="single" w:sz="4" w:space="0" w:color="auto"/>
              <w:bottom w:val="single" w:sz="4" w:space="0" w:color="auto"/>
              <w:right w:val="single" w:sz="4" w:space="0" w:color="auto"/>
            </w:tcBorders>
            <w:vAlign w:val="center"/>
          </w:tcPr>
          <w:p w14:paraId="11F86B83" w14:textId="3031AF8D" w:rsidR="00925625" w:rsidRPr="00EA327C" w:rsidRDefault="00FB7859" w:rsidP="0064395C">
            <w:pPr>
              <w:spacing w:after="0" w:line="240" w:lineRule="auto"/>
              <w:jc w:val="center"/>
              <w:rPr>
                <w:rFonts w:cs="Times New Roman"/>
                <w:sz w:val="26"/>
                <w:szCs w:val="26"/>
              </w:rPr>
            </w:pPr>
            <w:r w:rsidRPr="00EA327C">
              <w:rPr>
                <w:sz w:val="26"/>
                <w:szCs w:val="26"/>
              </w:rPr>
              <w:t>Không có</w:t>
            </w:r>
          </w:p>
        </w:tc>
        <w:tc>
          <w:tcPr>
            <w:tcW w:w="3174" w:type="dxa"/>
            <w:tcBorders>
              <w:top w:val="single" w:sz="4" w:space="0" w:color="auto"/>
              <w:left w:val="single" w:sz="4" w:space="0" w:color="auto"/>
              <w:right w:val="single" w:sz="4" w:space="0" w:color="auto"/>
            </w:tcBorders>
            <w:vAlign w:val="center"/>
          </w:tcPr>
          <w:p w14:paraId="35D25E49" w14:textId="4047917C" w:rsidR="00925625" w:rsidRPr="00EA327C" w:rsidRDefault="00FB7859" w:rsidP="00CC251F">
            <w:pPr>
              <w:spacing w:before="60" w:after="60" w:line="240" w:lineRule="auto"/>
              <w:jc w:val="both"/>
              <w:rPr>
                <w:sz w:val="26"/>
                <w:szCs w:val="26"/>
              </w:rPr>
            </w:pPr>
            <w:r w:rsidRPr="00EA327C">
              <w:rPr>
                <w:sz w:val="26"/>
                <w:szCs w:val="26"/>
              </w:rPr>
              <w:t>- Thông tư liên tịch số 02/2013/TTLT-BNV-BLĐTBXH-BTC-BYT ngày 09/7/2013 của Bộ trưởng Bộ Nội vụ, Bộ trưởng Bộ Lao động - Thương binh và Xã hội, Bộ trưởng Bộ Tài chính, Bộ trưởng Bộ Y tế.</w:t>
            </w:r>
          </w:p>
          <w:p w14:paraId="02413A24" w14:textId="14A52A5A" w:rsidR="00FB7859" w:rsidRPr="00EA327C" w:rsidRDefault="00FB7859" w:rsidP="00CC251F">
            <w:pPr>
              <w:spacing w:before="60" w:after="60" w:line="240" w:lineRule="auto"/>
              <w:jc w:val="both"/>
              <w:rPr>
                <w:rFonts w:cs="Times New Roman"/>
                <w:sz w:val="26"/>
                <w:szCs w:val="26"/>
              </w:rPr>
            </w:pPr>
            <w:r w:rsidRPr="00EA327C">
              <w:rPr>
                <w:sz w:val="26"/>
                <w:szCs w:val="26"/>
              </w:rPr>
              <w:t>- Thông tư số 09/2025/TT-BNV ngày 18/6/2025 của Bộ trưởng Bộ Nội vụ.</w:t>
            </w:r>
          </w:p>
        </w:tc>
      </w:tr>
      <w:tr w:rsidR="00EA327C" w:rsidRPr="00EA327C" w14:paraId="3D8D979A" w14:textId="77777777" w:rsidTr="001A249C">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21D9FD86" w14:textId="598A206B" w:rsidR="00E759FA" w:rsidRPr="00EA327C" w:rsidRDefault="00E759FA" w:rsidP="0064395C">
            <w:pPr>
              <w:spacing w:after="0" w:line="240" w:lineRule="auto"/>
              <w:jc w:val="center"/>
              <w:rPr>
                <w:rFonts w:cs="Times New Roman"/>
                <w:b/>
                <w:bCs/>
                <w:sz w:val="26"/>
                <w:szCs w:val="26"/>
              </w:rPr>
            </w:pPr>
            <w:r w:rsidRPr="00EA327C">
              <w:rPr>
                <w:rFonts w:cs="Times New Roman"/>
                <w:b/>
                <w:bCs/>
                <w:sz w:val="26"/>
                <w:szCs w:val="26"/>
              </w:rPr>
              <w:lastRenderedPageBreak/>
              <w:t>II</w:t>
            </w:r>
          </w:p>
        </w:tc>
        <w:tc>
          <w:tcPr>
            <w:tcW w:w="14400" w:type="dxa"/>
            <w:gridSpan w:val="6"/>
            <w:tcBorders>
              <w:top w:val="single" w:sz="4" w:space="0" w:color="auto"/>
              <w:left w:val="single" w:sz="4" w:space="0" w:color="auto"/>
              <w:bottom w:val="single" w:sz="4" w:space="0" w:color="auto"/>
              <w:right w:val="single" w:sz="4" w:space="0" w:color="auto"/>
            </w:tcBorders>
            <w:vAlign w:val="center"/>
          </w:tcPr>
          <w:p w14:paraId="1542C509" w14:textId="52BF57B5" w:rsidR="00E759FA" w:rsidRPr="00EA327C" w:rsidRDefault="00E759FA" w:rsidP="0064395C">
            <w:pPr>
              <w:spacing w:after="0" w:line="240" w:lineRule="auto"/>
              <w:jc w:val="both"/>
              <w:rPr>
                <w:rFonts w:cs="Times New Roman"/>
                <w:b/>
                <w:bCs/>
                <w:sz w:val="26"/>
                <w:szCs w:val="26"/>
              </w:rPr>
            </w:pPr>
            <w:r w:rsidRPr="00EA327C">
              <w:rPr>
                <w:rFonts w:cs="Times New Roman"/>
                <w:b/>
                <w:bCs/>
                <w:sz w:val="26"/>
                <w:szCs w:val="26"/>
              </w:rPr>
              <w:t>QUẢN LÝ NHÀ NƯỚC VỀ QUỸ</w:t>
            </w:r>
          </w:p>
        </w:tc>
      </w:tr>
      <w:tr w:rsidR="00EA327C" w:rsidRPr="00EA327C" w14:paraId="143FC91C"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7BFDC4A9" w14:textId="0CA50AFC" w:rsidR="00583BA1" w:rsidRPr="00EA327C" w:rsidRDefault="00583BA1" w:rsidP="0064395C">
            <w:pPr>
              <w:spacing w:after="0" w:line="240" w:lineRule="auto"/>
              <w:jc w:val="center"/>
              <w:rPr>
                <w:rFonts w:cs="Times New Roman"/>
                <w:sz w:val="26"/>
                <w:szCs w:val="26"/>
              </w:rPr>
            </w:pPr>
            <w:r w:rsidRPr="00EA327C">
              <w:rPr>
                <w:rFonts w:cs="Times New Roman"/>
                <w:sz w:val="26"/>
                <w:szCs w:val="26"/>
              </w:rPr>
              <w:t>1</w:t>
            </w:r>
          </w:p>
        </w:tc>
        <w:tc>
          <w:tcPr>
            <w:tcW w:w="2700" w:type="dxa"/>
            <w:tcBorders>
              <w:top w:val="single" w:sz="4" w:space="0" w:color="auto"/>
              <w:left w:val="single" w:sz="4" w:space="0" w:color="auto"/>
              <w:bottom w:val="single" w:sz="4" w:space="0" w:color="auto"/>
              <w:right w:val="single" w:sz="4" w:space="0" w:color="auto"/>
            </w:tcBorders>
            <w:vAlign w:val="center"/>
          </w:tcPr>
          <w:p w14:paraId="516E7FCE" w14:textId="03089686"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cấp giấy phép thành lập và công nhận điều lệ quỹ</w:t>
            </w:r>
          </w:p>
        </w:tc>
        <w:tc>
          <w:tcPr>
            <w:tcW w:w="3126" w:type="dxa"/>
            <w:tcBorders>
              <w:top w:val="single" w:sz="4" w:space="0" w:color="auto"/>
              <w:left w:val="single" w:sz="4" w:space="0" w:color="auto"/>
              <w:bottom w:val="single" w:sz="4" w:space="0" w:color="auto"/>
              <w:right w:val="single" w:sz="4" w:space="0" w:color="auto"/>
            </w:tcBorders>
            <w:vAlign w:val="center"/>
          </w:tcPr>
          <w:p w14:paraId="1729D7C8" w14:textId="401792C5" w:rsidR="00583BA1" w:rsidRPr="00EA327C" w:rsidRDefault="00583BA1" w:rsidP="0064395C">
            <w:pPr>
              <w:spacing w:after="0" w:line="240" w:lineRule="auto"/>
              <w:jc w:val="both"/>
              <w:rPr>
                <w:rFonts w:cs="Times New Roman"/>
                <w:spacing w:val="-4"/>
                <w:sz w:val="26"/>
                <w:szCs w:val="26"/>
              </w:rPr>
            </w:pPr>
            <w:r w:rsidRPr="00EA327C">
              <w:rPr>
                <w:spacing w:val="-4"/>
                <w:sz w:val="26"/>
                <w:szCs w:val="26"/>
              </w:rPr>
              <w:t>60 ngày kể từ ngày cơ quan có thẩm quyền nhận đầy đủ hồ sơ hợp lệ và ý kiến của các cơ quan liên quan về việc cấp giấy phép thành lập và công nhận Điều lệ quỹ</w:t>
            </w:r>
          </w:p>
        </w:tc>
        <w:tc>
          <w:tcPr>
            <w:tcW w:w="1800" w:type="dxa"/>
            <w:tcBorders>
              <w:top w:val="single" w:sz="4" w:space="0" w:color="auto"/>
              <w:left w:val="single" w:sz="4" w:space="0" w:color="auto"/>
              <w:right w:val="single" w:sz="4" w:space="0" w:color="auto"/>
            </w:tcBorders>
            <w:vAlign w:val="center"/>
          </w:tcPr>
          <w:p w14:paraId="3B47D43F" w14:textId="37428D26"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4DA63E64" w14:textId="372AC216" w:rsidR="00583BA1" w:rsidRPr="00EA327C" w:rsidRDefault="00583BA1" w:rsidP="00F96663">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7DB4636F" w14:textId="6CBE5CA1"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val="restart"/>
            <w:tcBorders>
              <w:top w:val="single" w:sz="4" w:space="0" w:color="auto"/>
              <w:left w:val="single" w:sz="4" w:space="0" w:color="auto"/>
              <w:right w:val="single" w:sz="4" w:space="0" w:color="auto"/>
            </w:tcBorders>
            <w:vAlign w:val="center"/>
          </w:tcPr>
          <w:p w14:paraId="3523BAAB" w14:textId="53DF2305" w:rsidR="00583BA1" w:rsidRPr="00EA327C" w:rsidRDefault="00583BA1" w:rsidP="00CC251F">
            <w:pPr>
              <w:spacing w:before="60" w:after="60" w:line="240" w:lineRule="auto"/>
              <w:jc w:val="both"/>
              <w:rPr>
                <w:sz w:val="26"/>
                <w:szCs w:val="26"/>
              </w:rPr>
            </w:pPr>
            <w:r w:rsidRPr="00EA327C">
              <w:rPr>
                <w:sz w:val="26"/>
                <w:szCs w:val="26"/>
              </w:rPr>
              <w:t xml:space="preserve">- Nghị định số 93/2019/NĐ-CP ngày 25/11/2019 của Chính phủ. </w:t>
            </w:r>
          </w:p>
          <w:p w14:paraId="0ED6BEA7" w14:textId="324F6C28" w:rsidR="00583BA1" w:rsidRPr="00EA327C" w:rsidRDefault="00583BA1" w:rsidP="00CC251F">
            <w:pPr>
              <w:spacing w:before="60" w:after="60" w:line="240" w:lineRule="auto"/>
              <w:jc w:val="both"/>
              <w:rPr>
                <w:sz w:val="26"/>
                <w:szCs w:val="26"/>
              </w:rPr>
            </w:pPr>
            <w:r w:rsidRPr="00EA327C">
              <w:rPr>
                <w:sz w:val="26"/>
                <w:szCs w:val="26"/>
              </w:rPr>
              <w:t xml:space="preserve">- Nghị định số 136/2024/NĐ-CP ngày 23/10/2024 của Chính phủ. </w:t>
            </w:r>
          </w:p>
          <w:p w14:paraId="0C5782C0" w14:textId="6DB35117" w:rsidR="00583BA1" w:rsidRPr="00EA327C" w:rsidRDefault="00583BA1" w:rsidP="00CC251F">
            <w:pPr>
              <w:spacing w:before="60" w:after="60" w:line="240" w:lineRule="auto"/>
              <w:jc w:val="both"/>
              <w:rPr>
                <w:rFonts w:cs="Times New Roman"/>
                <w:sz w:val="26"/>
                <w:szCs w:val="26"/>
              </w:rPr>
            </w:pPr>
            <w:r w:rsidRPr="00EA327C">
              <w:rPr>
                <w:sz w:val="26"/>
                <w:szCs w:val="26"/>
              </w:rPr>
              <w:t>- Nghị định số 128/2025/NĐ-CP ngày 11/6/2025 của Chính phủ.</w:t>
            </w:r>
          </w:p>
        </w:tc>
      </w:tr>
      <w:tr w:rsidR="00EA327C" w:rsidRPr="00EA327C" w14:paraId="50DF8B84" w14:textId="77777777" w:rsidTr="00BF4B85">
        <w:trPr>
          <w:trHeight w:val="480"/>
          <w:jc w:val="center"/>
        </w:trPr>
        <w:tc>
          <w:tcPr>
            <w:tcW w:w="625" w:type="dxa"/>
            <w:tcBorders>
              <w:top w:val="single" w:sz="4" w:space="0" w:color="auto"/>
              <w:left w:val="single" w:sz="4" w:space="0" w:color="auto"/>
              <w:bottom w:val="single" w:sz="4" w:space="0" w:color="auto"/>
              <w:right w:val="single" w:sz="4" w:space="0" w:color="auto"/>
            </w:tcBorders>
            <w:vAlign w:val="center"/>
          </w:tcPr>
          <w:p w14:paraId="6E12E3FA" w14:textId="32A3113B" w:rsidR="00583BA1" w:rsidRPr="00EA327C" w:rsidRDefault="00583BA1" w:rsidP="0064395C">
            <w:pPr>
              <w:spacing w:after="0" w:line="240" w:lineRule="auto"/>
              <w:jc w:val="center"/>
              <w:rPr>
                <w:rFonts w:cs="Times New Roman"/>
                <w:sz w:val="26"/>
                <w:szCs w:val="26"/>
              </w:rPr>
            </w:pPr>
            <w:r w:rsidRPr="00EA327C">
              <w:rPr>
                <w:rFonts w:cs="Times New Roman"/>
                <w:sz w:val="26"/>
                <w:szCs w:val="26"/>
              </w:rPr>
              <w:t>2</w:t>
            </w:r>
          </w:p>
        </w:tc>
        <w:tc>
          <w:tcPr>
            <w:tcW w:w="2700" w:type="dxa"/>
            <w:tcBorders>
              <w:top w:val="single" w:sz="4" w:space="0" w:color="auto"/>
              <w:left w:val="single" w:sz="4" w:space="0" w:color="auto"/>
              <w:bottom w:val="single" w:sz="4" w:space="0" w:color="auto"/>
              <w:right w:val="single" w:sz="4" w:space="0" w:color="auto"/>
            </w:tcBorders>
            <w:vAlign w:val="center"/>
          </w:tcPr>
          <w:p w14:paraId="65C0DF7C" w14:textId="12A96077"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công nhận quỹ đủ điều kiện hoạt động và công nhận thành viên Hội đồng quản lý quỹ; công nhận thay đổi, bổ sung thành viên Hội đồng quản lý quỹ</w:t>
            </w:r>
          </w:p>
        </w:tc>
        <w:tc>
          <w:tcPr>
            <w:tcW w:w="3126" w:type="dxa"/>
            <w:tcBorders>
              <w:top w:val="single" w:sz="4" w:space="0" w:color="auto"/>
              <w:left w:val="single" w:sz="4" w:space="0" w:color="auto"/>
              <w:bottom w:val="single" w:sz="4" w:space="0" w:color="auto"/>
              <w:right w:val="single" w:sz="4" w:space="0" w:color="auto"/>
            </w:tcBorders>
            <w:vAlign w:val="center"/>
          </w:tcPr>
          <w:p w14:paraId="4075C1E6" w14:textId="77777777" w:rsidR="00583BA1" w:rsidRPr="00EA327C" w:rsidRDefault="00583BA1" w:rsidP="0064395C">
            <w:pPr>
              <w:spacing w:after="0" w:line="240" w:lineRule="auto"/>
              <w:jc w:val="both"/>
              <w:rPr>
                <w:sz w:val="26"/>
                <w:szCs w:val="26"/>
              </w:rPr>
            </w:pPr>
            <w:r w:rsidRPr="00EA327C">
              <w:rPr>
                <w:sz w:val="26"/>
                <w:szCs w:val="26"/>
              </w:rPr>
              <w:t xml:space="preserve">- 60 ngày kể từ ngày cơ quan có thẩm quyền nhận đủ hồ sơ hợp lệ về việc công nhận quỹ đủ điều kiện hoạt động và công nhận thành viên Hội đồng quản lý quỹ. </w:t>
            </w:r>
          </w:p>
          <w:p w14:paraId="334A8704" w14:textId="09ACAD01" w:rsidR="00583BA1" w:rsidRPr="00EA327C" w:rsidRDefault="00583BA1" w:rsidP="0064395C">
            <w:pPr>
              <w:spacing w:after="0" w:line="240" w:lineRule="auto"/>
              <w:jc w:val="both"/>
              <w:rPr>
                <w:rFonts w:cs="Times New Roman"/>
                <w:sz w:val="26"/>
                <w:szCs w:val="26"/>
              </w:rPr>
            </w:pPr>
            <w:r w:rsidRPr="00EA327C">
              <w:rPr>
                <w:sz w:val="26"/>
                <w:szCs w:val="26"/>
              </w:rPr>
              <w:t>- 60 ngày kể từ ngày cơ quan có thẩm quyền nhận đủ hồ sơ hợp lệ và ý kiến của các cơ quan liên quan về việc công nhận thành viên Hội đồng quản lý quỹ.</w:t>
            </w:r>
          </w:p>
        </w:tc>
        <w:tc>
          <w:tcPr>
            <w:tcW w:w="1800" w:type="dxa"/>
            <w:tcBorders>
              <w:top w:val="single" w:sz="4" w:space="0" w:color="auto"/>
              <w:left w:val="single" w:sz="4" w:space="0" w:color="auto"/>
              <w:right w:val="single" w:sz="4" w:space="0" w:color="auto"/>
            </w:tcBorders>
            <w:vAlign w:val="center"/>
          </w:tcPr>
          <w:p w14:paraId="4D2A7EAB" w14:textId="686369B3"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724A3445" w14:textId="2FD1DAA8" w:rsidR="00583BA1" w:rsidRPr="00EA327C" w:rsidRDefault="00583BA1" w:rsidP="00046384">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23C42637" w14:textId="79DA7EA5"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36FADC3B" w14:textId="1A18739A" w:rsidR="00583BA1" w:rsidRPr="00EA327C" w:rsidRDefault="00583BA1" w:rsidP="000007D6">
            <w:pPr>
              <w:spacing w:after="0" w:line="240" w:lineRule="auto"/>
              <w:jc w:val="both"/>
              <w:rPr>
                <w:rFonts w:cs="Times New Roman"/>
                <w:sz w:val="26"/>
                <w:szCs w:val="26"/>
              </w:rPr>
            </w:pPr>
          </w:p>
        </w:tc>
      </w:tr>
      <w:tr w:rsidR="00EA327C" w:rsidRPr="00EA327C" w14:paraId="174D9FC5" w14:textId="77777777" w:rsidTr="00BF4B85">
        <w:trPr>
          <w:trHeight w:val="296"/>
          <w:jc w:val="center"/>
        </w:trPr>
        <w:tc>
          <w:tcPr>
            <w:tcW w:w="625" w:type="dxa"/>
            <w:tcBorders>
              <w:top w:val="single" w:sz="4" w:space="0" w:color="auto"/>
              <w:left w:val="single" w:sz="4" w:space="0" w:color="auto"/>
              <w:bottom w:val="single" w:sz="4" w:space="0" w:color="auto"/>
              <w:right w:val="single" w:sz="4" w:space="0" w:color="auto"/>
            </w:tcBorders>
            <w:vAlign w:val="center"/>
          </w:tcPr>
          <w:p w14:paraId="2AF816C1" w14:textId="34D8DA4D" w:rsidR="00583BA1" w:rsidRPr="00EA327C" w:rsidRDefault="00583BA1" w:rsidP="0064395C">
            <w:pPr>
              <w:spacing w:after="0" w:line="240" w:lineRule="auto"/>
              <w:jc w:val="center"/>
              <w:rPr>
                <w:rFonts w:cs="Times New Roman"/>
                <w:sz w:val="26"/>
                <w:szCs w:val="26"/>
              </w:rPr>
            </w:pPr>
            <w:r w:rsidRPr="00EA327C">
              <w:rPr>
                <w:rFonts w:cs="Times New Roman"/>
                <w:sz w:val="26"/>
                <w:szCs w:val="26"/>
              </w:rPr>
              <w:t>3</w:t>
            </w:r>
          </w:p>
        </w:tc>
        <w:tc>
          <w:tcPr>
            <w:tcW w:w="2700" w:type="dxa"/>
            <w:tcBorders>
              <w:top w:val="single" w:sz="4" w:space="0" w:color="auto"/>
              <w:left w:val="single" w:sz="4" w:space="0" w:color="auto"/>
              <w:bottom w:val="single" w:sz="4" w:space="0" w:color="auto"/>
              <w:right w:val="single" w:sz="4" w:space="0" w:color="auto"/>
            </w:tcBorders>
            <w:vAlign w:val="center"/>
          </w:tcPr>
          <w:p w14:paraId="0A8DAEC0" w14:textId="242B5966" w:rsidR="00583BA1" w:rsidRPr="00EA327C" w:rsidRDefault="00583BA1" w:rsidP="0064395C">
            <w:pPr>
              <w:spacing w:after="0" w:line="240" w:lineRule="auto"/>
              <w:jc w:val="both"/>
              <w:rPr>
                <w:rFonts w:cs="Times New Roman"/>
                <w:sz w:val="26"/>
                <w:szCs w:val="26"/>
              </w:rPr>
            </w:pPr>
            <w:r w:rsidRPr="00EA327C">
              <w:rPr>
                <w:rFonts w:cs="Times New Roman"/>
                <w:sz w:val="26"/>
                <w:szCs w:val="26"/>
              </w:rPr>
              <w:t>Thủ tục công nhận điều lệ (sửa đổi, bổ sung) quỹ; đổi tên quỹ</w:t>
            </w:r>
          </w:p>
        </w:tc>
        <w:tc>
          <w:tcPr>
            <w:tcW w:w="3126" w:type="dxa"/>
            <w:tcBorders>
              <w:top w:val="single" w:sz="4" w:space="0" w:color="auto"/>
              <w:left w:val="single" w:sz="4" w:space="0" w:color="auto"/>
              <w:bottom w:val="single" w:sz="4" w:space="0" w:color="auto"/>
              <w:right w:val="single" w:sz="4" w:space="0" w:color="auto"/>
            </w:tcBorders>
            <w:vAlign w:val="center"/>
          </w:tcPr>
          <w:p w14:paraId="3738EC4B" w14:textId="77777777" w:rsidR="00583BA1" w:rsidRPr="00EA327C" w:rsidRDefault="00583BA1" w:rsidP="0064395C">
            <w:pPr>
              <w:spacing w:after="0" w:line="240" w:lineRule="auto"/>
              <w:jc w:val="both"/>
              <w:rPr>
                <w:sz w:val="26"/>
                <w:szCs w:val="26"/>
              </w:rPr>
            </w:pPr>
            <w:r w:rsidRPr="00EA327C">
              <w:rPr>
                <w:sz w:val="26"/>
                <w:szCs w:val="26"/>
              </w:rPr>
              <w:t xml:space="preserve">- 60 ngày kể từ ngày cơ quan có thẩm quyền nhận đủ hồ sơ hợp lệ và ý kiến của các cơ quan liên quan về việc công nhận điều lệ (sửa đổi, bổ sung) quỹ. </w:t>
            </w:r>
          </w:p>
          <w:p w14:paraId="7875BDE9" w14:textId="43E4AFCC" w:rsidR="00583BA1" w:rsidRPr="00EA327C" w:rsidRDefault="00583BA1" w:rsidP="0064395C">
            <w:pPr>
              <w:spacing w:after="0" w:line="240" w:lineRule="auto"/>
              <w:jc w:val="both"/>
              <w:rPr>
                <w:rFonts w:cs="Times New Roman"/>
                <w:sz w:val="26"/>
                <w:szCs w:val="26"/>
              </w:rPr>
            </w:pPr>
            <w:r w:rsidRPr="00EA327C">
              <w:rPr>
                <w:sz w:val="26"/>
                <w:szCs w:val="26"/>
              </w:rPr>
              <w:t>- 60 ngày kể từ ngày cơ quan có thẩm quyền nhận đủ hồ sơ hợp lệ về việc đổi tên quỹ.</w:t>
            </w:r>
          </w:p>
        </w:tc>
        <w:tc>
          <w:tcPr>
            <w:tcW w:w="1800" w:type="dxa"/>
            <w:tcBorders>
              <w:top w:val="single" w:sz="4" w:space="0" w:color="auto"/>
              <w:left w:val="single" w:sz="4" w:space="0" w:color="auto"/>
              <w:right w:val="single" w:sz="4" w:space="0" w:color="auto"/>
            </w:tcBorders>
            <w:vAlign w:val="center"/>
          </w:tcPr>
          <w:p w14:paraId="58037C65" w14:textId="5BE12C0A" w:rsidR="00583BA1" w:rsidRPr="00EA327C" w:rsidRDefault="00583BA1" w:rsidP="0064395C">
            <w:pPr>
              <w:spacing w:after="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18C80623" w14:textId="00AA890C" w:rsidR="00583BA1" w:rsidRPr="00EA327C" w:rsidRDefault="00583BA1" w:rsidP="001E6213">
            <w:pPr>
              <w:spacing w:after="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4CA01F37" w14:textId="5DD732B0" w:rsidR="00583BA1" w:rsidRPr="00EA327C" w:rsidRDefault="00583BA1" w:rsidP="0064395C">
            <w:pPr>
              <w:spacing w:after="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35DA6B28" w14:textId="4A4743ED" w:rsidR="00583BA1" w:rsidRPr="00EA327C" w:rsidRDefault="00583BA1" w:rsidP="000007D6">
            <w:pPr>
              <w:spacing w:after="0" w:line="240" w:lineRule="auto"/>
              <w:jc w:val="both"/>
              <w:rPr>
                <w:rFonts w:cs="Times New Roman"/>
                <w:sz w:val="26"/>
                <w:szCs w:val="26"/>
              </w:rPr>
            </w:pPr>
          </w:p>
        </w:tc>
      </w:tr>
      <w:tr w:rsidR="00EA327C" w:rsidRPr="00EA327C" w14:paraId="4D47123B" w14:textId="77777777" w:rsidTr="00BF4B85">
        <w:trPr>
          <w:trHeight w:val="1646"/>
          <w:jc w:val="center"/>
        </w:trPr>
        <w:tc>
          <w:tcPr>
            <w:tcW w:w="625" w:type="dxa"/>
            <w:tcBorders>
              <w:top w:val="single" w:sz="4" w:space="0" w:color="auto"/>
              <w:left w:val="single" w:sz="4" w:space="0" w:color="auto"/>
              <w:bottom w:val="single" w:sz="4" w:space="0" w:color="auto"/>
              <w:right w:val="single" w:sz="4" w:space="0" w:color="auto"/>
            </w:tcBorders>
            <w:vAlign w:val="center"/>
          </w:tcPr>
          <w:p w14:paraId="55D23BDA" w14:textId="7E3B9BF4" w:rsidR="00583BA1" w:rsidRPr="00EA327C" w:rsidRDefault="00583BA1" w:rsidP="00BF4B85">
            <w:pPr>
              <w:spacing w:before="120" w:after="120" w:line="240" w:lineRule="auto"/>
              <w:jc w:val="center"/>
              <w:rPr>
                <w:rFonts w:cs="Times New Roman"/>
                <w:sz w:val="26"/>
                <w:szCs w:val="26"/>
              </w:rPr>
            </w:pPr>
            <w:r w:rsidRPr="00EA327C">
              <w:rPr>
                <w:rFonts w:cs="Times New Roman"/>
                <w:sz w:val="26"/>
                <w:szCs w:val="26"/>
              </w:rPr>
              <w:lastRenderedPageBreak/>
              <w:t>4</w:t>
            </w:r>
          </w:p>
        </w:tc>
        <w:tc>
          <w:tcPr>
            <w:tcW w:w="2700" w:type="dxa"/>
            <w:tcBorders>
              <w:top w:val="single" w:sz="4" w:space="0" w:color="auto"/>
              <w:left w:val="single" w:sz="4" w:space="0" w:color="auto"/>
              <w:bottom w:val="single" w:sz="4" w:space="0" w:color="auto"/>
              <w:right w:val="single" w:sz="4" w:space="0" w:color="auto"/>
            </w:tcBorders>
            <w:vAlign w:val="center"/>
          </w:tcPr>
          <w:p w14:paraId="7D4F0E68" w14:textId="495F8798" w:rsidR="00583BA1" w:rsidRPr="00EA327C" w:rsidRDefault="00583BA1" w:rsidP="00BF4B85">
            <w:pPr>
              <w:spacing w:before="120" w:after="120" w:line="240" w:lineRule="auto"/>
              <w:jc w:val="both"/>
              <w:rPr>
                <w:rFonts w:cs="Times New Roman"/>
                <w:sz w:val="26"/>
                <w:szCs w:val="26"/>
              </w:rPr>
            </w:pPr>
            <w:r w:rsidRPr="00EA327C">
              <w:rPr>
                <w:rFonts w:cs="Times New Roman"/>
                <w:sz w:val="26"/>
                <w:szCs w:val="26"/>
              </w:rPr>
              <w:t>Thủ tục cấp lại giấy phép thành lập và công nhận điều lệ quỹ</w:t>
            </w:r>
          </w:p>
        </w:tc>
        <w:tc>
          <w:tcPr>
            <w:tcW w:w="3126" w:type="dxa"/>
            <w:tcBorders>
              <w:top w:val="single" w:sz="4" w:space="0" w:color="auto"/>
              <w:left w:val="single" w:sz="4" w:space="0" w:color="auto"/>
              <w:bottom w:val="single" w:sz="4" w:space="0" w:color="auto"/>
              <w:right w:val="single" w:sz="4" w:space="0" w:color="auto"/>
            </w:tcBorders>
            <w:vAlign w:val="center"/>
          </w:tcPr>
          <w:p w14:paraId="5CE8A16B" w14:textId="4981A1BB" w:rsidR="00583BA1" w:rsidRPr="00EA327C" w:rsidRDefault="00583BA1" w:rsidP="00BF4B85">
            <w:pPr>
              <w:spacing w:before="120" w:after="120" w:line="240" w:lineRule="auto"/>
              <w:jc w:val="both"/>
              <w:rPr>
                <w:rFonts w:cs="Times New Roman"/>
                <w:sz w:val="26"/>
                <w:szCs w:val="26"/>
              </w:rPr>
            </w:pPr>
            <w:r w:rsidRPr="00EA327C">
              <w:rPr>
                <w:sz w:val="26"/>
                <w:szCs w:val="26"/>
              </w:rPr>
              <w:t>60 ngày kể từ ngày cơ quan có thẩm quyền nhận đơn hợp lệ.</w:t>
            </w:r>
          </w:p>
        </w:tc>
        <w:tc>
          <w:tcPr>
            <w:tcW w:w="1800" w:type="dxa"/>
            <w:tcBorders>
              <w:top w:val="single" w:sz="4" w:space="0" w:color="auto"/>
              <w:left w:val="single" w:sz="4" w:space="0" w:color="auto"/>
              <w:right w:val="single" w:sz="4" w:space="0" w:color="auto"/>
            </w:tcBorders>
            <w:vAlign w:val="center"/>
          </w:tcPr>
          <w:p w14:paraId="6385669A" w14:textId="2D13639C" w:rsidR="00583BA1" w:rsidRPr="00EA327C" w:rsidRDefault="00583BA1" w:rsidP="00BF4B85">
            <w:pPr>
              <w:spacing w:before="120" w:after="12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0FBE0EE5" w14:textId="5B684274" w:rsidR="00583BA1" w:rsidRPr="00EA327C" w:rsidRDefault="00583BA1" w:rsidP="00BF4B85">
            <w:pPr>
              <w:spacing w:before="120" w:after="12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094E1EB8" w14:textId="56AA939F" w:rsidR="00583BA1" w:rsidRPr="00EA327C" w:rsidRDefault="00583BA1" w:rsidP="00BF4B85">
            <w:pPr>
              <w:spacing w:before="120" w:after="120" w:line="240" w:lineRule="auto"/>
              <w:jc w:val="center"/>
              <w:rPr>
                <w:rFonts w:cs="Times New Roman"/>
                <w:sz w:val="26"/>
                <w:szCs w:val="26"/>
              </w:rPr>
            </w:pPr>
            <w:r w:rsidRPr="00EA327C">
              <w:rPr>
                <w:sz w:val="26"/>
                <w:szCs w:val="26"/>
              </w:rPr>
              <w:t>Không có</w:t>
            </w:r>
          </w:p>
        </w:tc>
        <w:tc>
          <w:tcPr>
            <w:tcW w:w="3174" w:type="dxa"/>
            <w:vMerge w:val="restart"/>
            <w:tcBorders>
              <w:top w:val="single" w:sz="4" w:space="0" w:color="auto"/>
              <w:left w:val="single" w:sz="4" w:space="0" w:color="auto"/>
              <w:right w:val="single" w:sz="4" w:space="0" w:color="auto"/>
            </w:tcBorders>
            <w:vAlign w:val="center"/>
          </w:tcPr>
          <w:p w14:paraId="4C0B2741" w14:textId="6DB28C80" w:rsidR="00583BA1" w:rsidRPr="00EA327C" w:rsidRDefault="00583BA1" w:rsidP="00BF4B85">
            <w:pPr>
              <w:spacing w:before="120" w:after="120" w:line="240" w:lineRule="auto"/>
              <w:jc w:val="both"/>
              <w:rPr>
                <w:sz w:val="26"/>
                <w:szCs w:val="26"/>
              </w:rPr>
            </w:pPr>
            <w:r w:rsidRPr="00EA327C">
              <w:rPr>
                <w:sz w:val="26"/>
                <w:szCs w:val="26"/>
              </w:rPr>
              <w:t xml:space="preserve">- Nghị định số 93/2019/NĐ-CP ngày 25/11/2019 của Chính phủ. </w:t>
            </w:r>
          </w:p>
          <w:p w14:paraId="58F8AEE7" w14:textId="75C4F8DE" w:rsidR="00583BA1" w:rsidRPr="00EA327C" w:rsidRDefault="00583BA1" w:rsidP="00BF4B85">
            <w:pPr>
              <w:spacing w:before="120" w:after="120" w:line="240" w:lineRule="auto"/>
              <w:jc w:val="both"/>
              <w:rPr>
                <w:sz w:val="26"/>
                <w:szCs w:val="26"/>
              </w:rPr>
            </w:pPr>
            <w:r w:rsidRPr="00EA327C">
              <w:rPr>
                <w:sz w:val="26"/>
                <w:szCs w:val="26"/>
              </w:rPr>
              <w:t xml:space="preserve">- Nghị định số 136/2024/NĐ-CP ngày 23/10/2024 của Chính phủ. </w:t>
            </w:r>
          </w:p>
          <w:p w14:paraId="14FD1CD0" w14:textId="7240C25D" w:rsidR="00583BA1" w:rsidRPr="00EA327C" w:rsidRDefault="00583BA1" w:rsidP="00BF4B85">
            <w:pPr>
              <w:spacing w:before="120" w:after="120" w:line="240" w:lineRule="auto"/>
              <w:jc w:val="both"/>
              <w:rPr>
                <w:rFonts w:cs="Times New Roman"/>
                <w:sz w:val="26"/>
                <w:szCs w:val="26"/>
              </w:rPr>
            </w:pPr>
            <w:r w:rsidRPr="00EA327C">
              <w:rPr>
                <w:sz w:val="26"/>
                <w:szCs w:val="26"/>
              </w:rPr>
              <w:t>- Nghị định số 128/2025/NĐ-CP ngày 11/6/2025 của Chính phủ.</w:t>
            </w:r>
          </w:p>
        </w:tc>
      </w:tr>
      <w:tr w:rsidR="00EA327C" w:rsidRPr="00EA327C" w14:paraId="2859524F" w14:textId="77777777" w:rsidTr="00BF4B85">
        <w:trPr>
          <w:trHeight w:val="2510"/>
          <w:jc w:val="center"/>
        </w:trPr>
        <w:tc>
          <w:tcPr>
            <w:tcW w:w="625" w:type="dxa"/>
            <w:tcBorders>
              <w:top w:val="single" w:sz="4" w:space="0" w:color="auto"/>
              <w:left w:val="single" w:sz="4" w:space="0" w:color="auto"/>
              <w:bottom w:val="single" w:sz="4" w:space="0" w:color="auto"/>
              <w:right w:val="single" w:sz="4" w:space="0" w:color="auto"/>
            </w:tcBorders>
            <w:vAlign w:val="center"/>
          </w:tcPr>
          <w:p w14:paraId="3A9343E4" w14:textId="4FDAD3A1" w:rsidR="00583BA1" w:rsidRPr="00EA327C" w:rsidRDefault="00583BA1" w:rsidP="00BF4B85">
            <w:pPr>
              <w:spacing w:before="120" w:after="120" w:line="240" w:lineRule="auto"/>
              <w:jc w:val="center"/>
              <w:rPr>
                <w:rFonts w:cs="Times New Roman"/>
                <w:sz w:val="26"/>
                <w:szCs w:val="26"/>
              </w:rPr>
            </w:pPr>
            <w:r w:rsidRPr="00EA327C">
              <w:rPr>
                <w:rFonts w:cs="Times New Roman"/>
                <w:sz w:val="26"/>
                <w:szCs w:val="26"/>
              </w:rPr>
              <w:t>5</w:t>
            </w:r>
          </w:p>
        </w:tc>
        <w:tc>
          <w:tcPr>
            <w:tcW w:w="2700" w:type="dxa"/>
            <w:tcBorders>
              <w:top w:val="single" w:sz="4" w:space="0" w:color="auto"/>
              <w:left w:val="single" w:sz="4" w:space="0" w:color="auto"/>
              <w:bottom w:val="single" w:sz="4" w:space="0" w:color="auto"/>
              <w:right w:val="single" w:sz="4" w:space="0" w:color="auto"/>
            </w:tcBorders>
            <w:vAlign w:val="center"/>
          </w:tcPr>
          <w:p w14:paraId="3EA04F3B" w14:textId="47FB8749" w:rsidR="00583BA1" w:rsidRPr="00EA327C" w:rsidRDefault="00583BA1" w:rsidP="00BF4B85">
            <w:pPr>
              <w:spacing w:before="120" w:after="120" w:line="240" w:lineRule="auto"/>
              <w:jc w:val="both"/>
              <w:rPr>
                <w:rFonts w:cs="Times New Roman"/>
                <w:sz w:val="26"/>
                <w:szCs w:val="26"/>
              </w:rPr>
            </w:pPr>
            <w:r w:rsidRPr="00EA327C">
              <w:rPr>
                <w:rFonts w:cs="Times New Roman"/>
                <w:sz w:val="26"/>
                <w:szCs w:val="26"/>
              </w:rPr>
              <w:t>Thủ tục cho phép quỹ hoạt động trở lại sau khi bị tạm đình chỉ hoạt động</w:t>
            </w:r>
          </w:p>
        </w:tc>
        <w:tc>
          <w:tcPr>
            <w:tcW w:w="3126" w:type="dxa"/>
            <w:tcBorders>
              <w:top w:val="single" w:sz="4" w:space="0" w:color="auto"/>
              <w:left w:val="single" w:sz="4" w:space="0" w:color="auto"/>
              <w:bottom w:val="single" w:sz="4" w:space="0" w:color="auto"/>
              <w:right w:val="single" w:sz="4" w:space="0" w:color="auto"/>
            </w:tcBorders>
            <w:vAlign w:val="center"/>
          </w:tcPr>
          <w:p w14:paraId="270C5643" w14:textId="51217476" w:rsidR="00583BA1" w:rsidRPr="00EA327C" w:rsidRDefault="00583BA1" w:rsidP="00BF4B85">
            <w:pPr>
              <w:spacing w:before="120" w:after="120" w:line="240" w:lineRule="auto"/>
              <w:jc w:val="both"/>
              <w:rPr>
                <w:rFonts w:cs="Times New Roman"/>
                <w:sz w:val="26"/>
                <w:szCs w:val="26"/>
              </w:rPr>
            </w:pPr>
            <w:r w:rsidRPr="00EA327C">
              <w:rPr>
                <w:sz w:val="26"/>
                <w:szCs w:val="26"/>
              </w:rPr>
              <w:t>60 ngày làm việc kể từ ngày cơ quan có thẩm quyền nhận đủ hồ sơ hợp lệ và ý kiến của các cơ quan liên quan về việc cho phép quỹ hoạt động trở lại.</w:t>
            </w:r>
          </w:p>
        </w:tc>
        <w:tc>
          <w:tcPr>
            <w:tcW w:w="1800" w:type="dxa"/>
            <w:tcBorders>
              <w:top w:val="single" w:sz="4" w:space="0" w:color="auto"/>
              <w:left w:val="single" w:sz="4" w:space="0" w:color="auto"/>
              <w:right w:val="single" w:sz="4" w:space="0" w:color="auto"/>
            </w:tcBorders>
            <w:vAlign w:val="center"/>
          </w:tcPr>
          <w:p w14:paraId="1F561B4A" w14:textId="62C30A12" w:rsidR="00583BA1" w:rsidRPr="00EA327C" w:rsidRDefault="00583BA1" w:rsidP="00BF4B85">
            <w:pPr>
              <w:spacing w:before="120" w:after="12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45619C48" w14:textId="10ECAD5A" w:rsidR="00583BA1" w:rsidRPr="00EA327C" w:rsidRDefault="00583BA1" w:rsidP="00BF4B85">
            <w:pPr>
              <w:spacing w:before="120" w:after="12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4CB54B0D" w14:textId="51BB48C4" w:rsidR="00583BA1" w:rsidRPr="00EA327C" w:rsidRDefault="00583BA1" w:rsidP="00BF4B85">
            <w:pPr>
              <w:spacing w:before="120" w:after="12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620D03D8" w14:textId="2321689E" w:rsidR="00583BA1" w:rsidRPr="00EA327C" w:rsidRDefault="00583BA1" w:rsidP="00BF4B85">
            <w:pPr>
              <w:spacing w:before="120" w:after="120" w:line="240" w:lineRule="auto"/>
              <w:jc w:val="both"/>
              <w:rPr>
                <w:rFonts w:cs="Times New Roman"/>
                <w:sz w:val="26"/>
                <w:szCs w:val="26"/>
              </w:rPr>
            </w:pPr>
          </w:p>
        </w:tc>
      </w:tr>
      <w:tr w:rsidR="00EA327C" w:rsidRPr="00EA327C" w14:paraId="0B109BFA" w14:textId="77777777" w:rsidTr="00BF4B85">
        <w:trPr>
          <w:trHeight w:val="2060"/>
          <w:jc w:val="center"/>
        </w:trPr>
        <w:tc>
          <w:tcPr>
            <w:tcW w:w="625" w:type="dxa"/>
            <w:tcBorders>
              <w:top w:val="single" w:sz="4" w:space="0" w:color="auto"/>
              <w:left w:val="single" w:sz="4" w:space="0" w:color="auto"/>
              <w:bottom w:val="single" w:sz="4" w:space="0" w:color="auto"/>
              <w:right w:val="single" w:sz="4" w:space="0" w:color="auto"/>
            </w:tcBorders>
            <w:vAlign w:val="center"/>
          </w:tcPr>
          <w:p w14:paraId="6BC0580D" w14:textId="18F5A839" w:rsidR="00583BA1" w:rsidRPr="00EA327C" w:rsidRDefault="00583BA1" w:rsidP="00BF4B85">
            <w:pPr>
              <w:spacing w:before="120" w:after="120" w:line="240" w:lineRule="auto"/>
              <w:jc w:val="center"/>
              <w:rPr>
                <w:rFonts w:cs="Times New Roman"/>
                <w:sz w:val="26"/>
                <w:szCs w:val="26"/>
              </w:rPr>
            </w:pPr>
            <w:r w:rsidRPr="00EA327C">
              <w:rPr>
                <w:rFonts w:cs="Times New Roman"/>
                <w:sz w:val="26"/>
                <w:szCs w:val="26"/>
              </w:rPr>
              <w:t>6</w:t>
            </w:r>
          </w:p>
        </w:tc>
        <w:tc>
          <w:tcPr>
            <w:tcW w:w="2700" w:type="dxa"/>
            <w:tcBorders>
              <w:top w:val="single" w:sz="4" w:space="0" w:color="auto"/>
              <w:left w:val="single" w:sz="4" w:space="0" w:color="auto"/>
              <w:bottom w:val="single" w:sz="4" w:space="0" w:color="auto"/>
              <w:right w:val="single" w:sz="4" w:space="0" w:color="auto"/>
            </w:tcBorders>
            <w:vAlign w:val="center"/>
          </w:tcPr>
          <w:p w14:paraId="4CFEEC00" w14:textId="52A32006" w:rsidR="00583BA1" w:rsidRPr="00EA327C" w:rsidRDefault="00583BA1" w:rsidP="00BF4B85">
            <w:pPr>
              <w:spacing w:before="120" w:after="120" w:line="240" w:lineRule="auto"/>
              <w:jc w:val="both"/>
              <w:rPr>
                <w:rFonts w:cs="Times New Roman"/>
                <w:sz w:val="26"/>
                <w:szCs w:val="26"/>
              </w:rPr>
            </w:pPr>
            <w:r w:rsidRPr="00EA327C">
              <w:rPr>
                <w:rFonts w:cs="Times New Roman"/>
                <w:sz w:val="26"/>
                <w:szCs w:val="26"/>
              </w:rPr>
              <w:t>Thủ tục hợp nhất, sáp nhập, chia, tách quỹ</w:t>
            </w:r>
          </w:p>
        </w:tc>
        <w:tc>
          <w:tcPr>
            <w:tcW w:w="3126" w:type="dxa"/>
            <w:tcBorders>
              <w:top w:val="single" w:sz="4" w:space="0" w:color="auto"/>
              <w:left w:val="single" w:sz="4" w:space="0" w:color="auto"/>
              <w:bottom w:val="single" w:sz="4" w:space="0" w:color="auto"/>
              <w:right w:val="single" w:sz="4" w:space="0" w:color="auto"/>
            </w:tcBorders>
            <w:vAlign w:val="center"/>
          </w:tcPr>
          <w:p w14:paraId="6AB0A9EB" w14:textId="26E12A95" w:rsidR="00583BA1" w:rsidRPr="00EA327C" w:rsidRDefault="00583BA1" w:rsidP="00BF4B85">
            <w:pPr>
              <w:spacing w:before="120" w:after="120" w:line="240" w:lineRule="auto"/>
              <w:jc w:val="both"/>
              <w:rPr>
                <w:rFonts w:cs="Times New Roman"/>
                <w:sz w:val="26"/>
                <w:szCs w:val="26"/>
              </w:rPr>
            </w:pPr>
            <w:r w:rsidRPr="00EA327C">
              <w:rPr>
                <w:sz w:val="26"/>
                <w:szCs w:val="26"/>
              </w:rPr>
              <w:t>60 ngày kể từ ngày cơ quan có thẩm quyền nhận đủ hồ sơ hợp lệ về việc cho phép hợp nhất, sáp nhập, chia, tách quỹ.</w:t>
            </w:r>
          </w:p>
        </w:tc>
        <w:tc>
          <w:tcPr>
            <w:tcW w:w="1800" w:type="dxa"/>
            <w:tcBorders>
              <w:top w:val="single" w:sz="4" w:space="0" w:color="auto"/>
              <w:left w:val="single" w:sz="4" w:space="0" w:color="auto"/>
              <w:right w:val="single" w:sz="4" w:space="0" w:color="auto"/>
            </w:tcBorders>
            <w:vAlign w:val="center"/>
          </w:tcPr>
          <w:p w14:paraId="1673881F" w14:textId="6C1BE555" w:rsidR="00583BA1" w:rsidRPr="00EA327C" w:rsidRDefault="00583BA1" w:rsidP="00BF4B85">
            <w:pPr>
              <w:spacing w:before="120" w:after="12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right w:val="single" w:sz="4" w:space="0" w:color="auto"/>
            </w:tcBorders>
            <w:vAlign w:val="center"/>
          </w:tcPr>
          <w:p w14:paraId="6939C861" w14:textId="64DF786D" w:rsidR="00583BA1" w:rsidRPr="00EA327C" w:rsidRDefault="00583BA1" w:rsidP="00BF4B85">
            <w:pPr>
              <w:spacing w:before="120" w:after="12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68C91723" w14:textId="53B73337" w:rsidR="00583BA1" w:rsidRPr="00EA327C" w:rsidRDefault="00583BA1" w:rsidP="00BF4B85">
            <w:pPr>
              <w:spacing w:before="120" w:after="120" w:line="240" w:lineRule="auto"/>
              <w:jc w:val="center"/>
              <w:rPr>
                <w:rFonts w:cs="Times New Roman"/>
                <w:sz w:val="26"/>
                <w:szCs w:val="26"/>
              </w:rPr>
            </w:pPr>
            <w:r w:rsidRPr="00EA327C">
              <w:rPr>
                <w:sz w:val="26"/>
                <w:szCs w:val="26"/>
              </w:rPr>
              <w:t>Không có</w:t>
            </w:r>
          </w:p>
        </w:tc>
        <w:tc>
          <w:tcPr>
            <w:tcW w:w="3174" w:type="dxa"/>
            <w:vMerge/>
            <w:tcBorders>
              <w:left w:val="single" w:sz="4" w:space="0" w:color="auto"/>
              <w:right w:val="single" w:sz="4" w:space="0" w:color="auto"/>
            </w:tcBorders>
            <w:vAlign w:val="center"/>
          </w:tcPr>
          <w:p w14:paraId="05899B1F" w14:textId="4902E67E" w:rsidR="00583BA1" w:rsidRPr="00EA327C" w:rsidRDefault="00583BA1" w:rsidP="00BF4B85">
            <w:pPr>
              <w:spacing w:before="120" w:after="120" w:line="240" w:lineRule="auto"/>
              <w:jc w:val="both"/>
              <w:rPr>
                <w:rFonts w:cs="Times New Roman"/>
                <w:sz w:val="26"/>
                <w:szCs w:val="26"/>
              </w:rPr>
            </w:pPr>
          </w:p>
        </w:tc>
      </w:tr>
      <w:tr w:rsidR="00EA327C" w:rsidRPr="00EA327C" w14:paraId="4945E269" w14:textId="77777777" w:rsidTr="00BF4B85">
        <w:trPr>
          <w:trHeight w:val="2690"/>
          <w:jc w:val="center"/>
        </w:trPr>
        <w:tc>
          <w:tcPr>
            <w:tcW w:w="625" w:type="dxa"/>
            <w:tcBorders>
              <w:top w:val="single" w:sz="4" w:space="0" w:color="auto"/>
              <w:left w:val="single" w:sz="4" w:space="0" w:color="auto"/>
              <w:bottom w:val="single" w:sz="4" w:space="0" w:color="auto"/>
              <w:right w:val="single" w:sz="4" w:space="0" w:color="auto"/>
            </w:tcBorders>
            <w:vAlign w:val="center"/>
          </w:tcPr>
          <w:p w14:paraId="419E2067" w14:textId="2343594B" w:rsidR="00583BA1" w:rsidRPr="00EA327C" w:rsidRDefault="00583BA1" w:rsidP="00BF4B85">
            <w:pPr>
              <w:spacing w:before="120" w:after="120" w:line="240" w:lineRule="auto"/>
              <w:jc w:val="center"/>
              <w:rPr>
                <w:rFonts w:cs="Times New Roman"/>
                <w:sz w:val="26"/>
                <w:szCs w:val="26"/>
              </w:rPr>
            </w:pPr>
            <w:r w:rsidRPr="00EA327C">
              <w:rPr>
                <w:rFonts w:cs="Times New Roman"/>
                <w:sz w:val="26"/>
                <w:szCs w:val="26"/>
              </w:rPr>
              <w:t>7</w:t>
            </w:r>
          </w:p>
        </w:tc>
        <w:tc>
          <w:tcPr>
            <w:tcW w:w="2700" w:type="dxa"/>
            <w:tcBorders>
              <w:top w:val="single" w:sz="4" w:space="0" w:color="auto"/>
              <w:left w:val="single" w:sz="4" w:space="0" w:color="auto"/>
              <w:bottom w:val="single" w:sz="4" w:space="0" w:color="auto"/>
              <w:right w:val="single" w:sz="4" w:space="0" w:color="auto"/>
            </w:tcBorders>
            <w:vAlign w:val="center"/>
          </w:tcPr>
          <w:p w14:paraId="6A4DE2D0" w14:textId="3A0D7697" w:rsidR="00583BA1" w:rsidRPr="00EA327C" w:rsidRDefault="00583BA1" w:rsidP="00BF4B85">
            <w:pPr>
              <w:spacing w:before="120" w:after="120" w:line="240" w:lineRule="auto"/>
              <w:jc w:val="both"/>
              <w:rPr>
                <w:rFonts w:cs="Times New Roman"/>
                <w:sz w:val="26"/>
                <w:szCs w:val="26"/>
              </w:rPr>
            </w:pPr>
            <w:r w:rsidRPr="00EA327C">
              <w:rPr>
                <w:rFonts w:cs="Times New Roman"/>
                <w:sz w:val="26"/>
                <w:szCs w:val="26"/>
              </w:rPr>
              <w:t>Thủ tục quỹ tự giải thể</w:t>
            </w:r>
          </w:p>
        </w:tc>
        <w:tc>
          <w:tcPr>
            <w:tcW w:w="3126" w:type="dxa"/>
            <w:tcBorders>
              <w:top w:val="single" w:sz="4" w:space="0" w:color="auto"/>
              <w:left w:val="single" w:sz="4" w:space="0" w:color="auto"/>
              <w:bottom w:val="single" w:sz="4" w:space="0" w:color="auto"/>
              <w:right w:val="single" w:sz="4" w:space="0" w:color="auto"/>
            </w:tcBorders>
            <w:vAlign w:val="center"/>
          </w:tcPr>
          <w:p w14:paraId="490325C5" w14:textId="715986E9" w:rsidR="00583BA1" w:rsidRPr="00EA327C" w:rsidRDefault="00583BA1" w:rsidP="00BF4B85">
            <w:pPr>
              <w:spacing w:before="120" w:after="120" w:line="240" w:lineRule="auto"/>
              <w:jc w:val="both"/>
              <w:rPr>
                <w:rFonts w:cs="Times New Roman"/>
                <w:sz w:val="26"/>
                <w:szCs w:val="26"/>
              </w:rPr>
            </w:pPr>
            <w:r w:rsidRPr="00EA327C">
              <w:rPr>
                <w:sz w:val="26"/>
                <w:szCs w:val="26"/>
              </w:rPr>
              <w:t>Sau 60 ngày kể từ ngày kết thúc thời hạn ghi trong thông báo thanh toán nợ và thanh lý tài sản, tài chính của quỹ khi quỹ tự giải thể mà không có đơn khiếu nại</w:t>
            </w:r>
          </w:p>
        </w:tc>
        <w:tc>
          <w:tcPr>
            <w:tcW w:w="1800" w:type="dxa"/>
            <w:tcBorders>
              <w:top w:val="single" w:sz="4" w:space="0" w:color="auto"/>
              <w:left w:val="single" w:sz="4" w:space="0" w:color="auto"/>
              <w:bottom w:val="single" w:sz="4" w:space="0" w:color="auto"/>
              <w:right w:val="single" w:sz="4" w:space="0" w:color="auto"/>
            </w:tcBorders>
            <w:vAlign w:val="center"/>
          </w:tcPr>
          <w:p w14:paraId="18CCD91A" w14:textId="004027EE" w:rsidR="00583BA1" w:rsidRPr="00EA327C" w:rsidRDefault="00583BA1" w:rsidP="00BF4B85">
            <w:pPr>
              <w:spacing w:before="120" w:after="120" w:line="240" w:lineRule="auto"/>
              <w:ind w:left="-18" w:right="-18"/>
              <w:jc w:val="center"/>
              <w:rPr>
                <w:rFonts w:cs="Times New Roman"/>
                <w:sz w:val="26"/>
                <w:szCs w:val="26"/>
              </w:rPr>
            </w:pPr>
            <w:r w:rsidRPr="00EA327C">
              <w:rPr>
                <w:rFonts w:cs="Times New Roman"/>
                <w:sz w:val="26"/>
                <w:szCs w:val="26"/>
              </w:rPr>
              <w:t>UBND cấp xã</w:t>
            </w:r>
          </w:p>
        </w:tc>
        <w:tc>
          <w:tcPr>
            <w:tcW w:w="1890" w:type="dxa"/>
            <w:tcBorders>
              <w:top w:val="single" w:sz="4" w:space="0" w:color="auto"/>
              <w:left w:val="single" w:sz="4" w:space="0" w:color="auto"/>
              <w:bottom w:val="single" w:sz="4" w:space="0" w:color="auto"/>
              <w:right w:val="single" w:sz="4" w:space="0" w:color="auto"/>
            </w:tcBorders>
            <w:vAlign w:val="center"/>
          </w:tcPr>
          <w:p w14:paraId="05B16875" w14:textId="48EAAC75" w:rsidR="00583BA1" w:rsidRPr="00EA327C" w:rsidRDefault="00583BA1" w:rsidP="00BF4B85">
            <w:pPr>
              <w:spacing w:before="120" w:after="120" w:line="240" w:lineRule="auto"/>
              <w:ind w:left="-18" w:right="-18"/>
              <w:jc w:val="both"/>
              <w:rPr>
                <w:rFonts w:cs="Times New Roman"/>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0200F1DA" w14:textId="4630EC0F" w:rsidR="00583BA1" w:rsidRPr="00EA327C" w:rsidRDefault="00583BA1" w:rsidP="00BF4B85">
            <w:pPr>
              <w:spacing w:before="120" w:after="120" w:line="240" w:lineRule="auto"/>
              <w:jc w:val="center"/>
              <w:rPr>
                <w:rFonts w:cs="Times New Roman"/>
                <w:sz w:val="26"/>
                <w:szCs w:val="26"/>
              </w:rPr>
            </w:pPr>
            <w:r w:rsidRPr="00EA327C">
              <w:rPr>
                <w:sz w:val="26"/>
                <w:szCs w:val="26"/>
              </w:rPr>
              <w:t>Không có</w:t>
            </w:r>
          </w:p>
        </w:tc>
        <w:tc>
          <w:tcPr>
            <w:tcW w:w="3174" w:type="dxa"/>
            <w:vMerge/>
            <w:tcBorders>
              <w:left w:val="single" w:sz="4" w:space="0" w:color="auto"/>
              <w:bottom w:val="single" w:sz="4" w:space="0" w:color="auto"/>
              <w:right w:val="single" w:sz="4" w:space="0" w:color="auto"/>
            </w:tcBorders>
            <w:vAlign w:val="center"/>
          </w:tcPr>
          <w:p w14:paraId="794AE526" w14:textId="0F515D79" w:rsidR="00583BA1" w:rsidRPr="00EA327C" w:rsidRDefault="00583BA1" w:rsidP="00BF4B85">
            <w:pPr>
              <w:spacing w:before="120" w:after="120" w:line="240" w:lineRule="auto"/>
              <w:jc w:val="both"/>
              <w:rPr>
                <w:rFonts w:cs="Times New Roman"/>
                <w:sz w:val="26"/>
                <w:szCs w:val="26"/>
              </w:rPr>
            </w:pPr>
          </w:p>
        </w:tc>
      </w:tr>
      <w:tr w:rsidR="00EA327C" w:rsidRPr="00EA327C" w14:paraId="4F4D576A" w14:textId="77777777" w:rsidTr="001A249C">
        <w:trPr>
          <w:trHeight w:val="507"/>
          <w:jc w:val="center"/>
        </w:trPr>
        <w:tc>
          <w:tcPr>
            <w:tcW w:w="625" w:type="dxa"/>
            <w:tcBorders>
              <w:top w:val="single" w:sz="4" w:space="0" w:color="auto"/>
              <w:left w:val="single" w:sz="4" w:space="0" w:color="auto"/>
              <w:bottom w:val="single" w:sz="4" w:space="0" w:color="auto"/>
              <w:right w:val="single" w:sz="4" w:space="0" w:color="auto"/>
            </w:tcBorders>
            <w:vAlign w:val="center"/>
          </w:tcPr>
          <w:p w14:paraId="0B21F5F7" w14:textId="53AABE76" w:rsidR="00231672" w:rsidRPr="00EA327C" w:rsidRDefault="00231672" w:rsidP="0064706A">
            <w:pPr>
              <w:spacing w:after="0" w:line="240" w:lineRule="auto"/>
              <w:jc w:val="center"/>
              <w:rPr>
                <w:rFonts w:cs="Times New Roman"/>
                <w:b/>
                <w:sz w:val="26"/>
                <w:szCs w:val="26"/>
              </w:rPr>
            </w:pPr>
            <w:r w:rsidRPr="00EA327C">
              <w:rPr>
                <w:rFonts w:cs="Times New Roman"/>
                <w:b/>
                <w:sz w:val="26"/>
                <w:szCs w:val="26"/>
              </w:rPr>
              <w:lastRenderedPageBreak/>
              <w:t>III</w:t>
            </w:r>
          </w:p>
        </w:tc>
        <w:tc>
          <w:tcPr>
            <w:tcW w:w="14400" w:type="dxa"/>
            <w:gridSpan w:val="6"/>
            <w:tcBorders>
              <w:top w:val="single" w:sz="4" w:space="0" w:color="auto"/>
              <w:left w:val="single" w:sz="4" w:space="0" w:color="auto"/>
              <w:bottom w:val="single" w:sz="4" w:space="0" w:color="auto"/>
              <w:right w:val="single" w:sz="4" w:space="0" w:color="auto"/>
            </w:tcBorders>
            <w:vAlign w:val="center"/>
          </w:tcPr>
          <w:p w14:paraId="67DAC891" w14:textId="263AFDDE" w:rsidR="00231672" w:rsidRPr="00EA327C" w:rsidRDefault="00231672" w:rsidP="00EF4C0C">
            <w:pPr>
              <w:spacing w:after="0" w:line="240" w:lineRule="auto"/>
              <w:jc w:val="both"/>
              <w:rPr>
                <w:b/>
                <w:sz w:val="26"/>
                <w:szCs w:val="26"/>
              </w:rPr>
            </w:pPr>
            <w:r w:rsidRPr="00EA327C">
              <w:rPr>
                <w:b/>
                <w:sz w:val="26"/>
                <w:szCs w:val="26"/>
              </w:rPr>
              <w:t>LĨNH VỰC VIỆC LÀM</w:t>
            </w:r>
          </w:p>
        </w:tc>
      </w:tr>
      <w:tr w:rsidR="00EA327C" w:rsidRPr="00EA327C" w14:paraId="210B0653" w14:textId="77777777" w:rsidTr="00BF4B85">
        <w:trPr>
          <w:trHeight w:val="2190"/>
          <w:jc w:val="center"/>
        </w:trPr>
        <w:tc>
          <w:tcPr>
            <w:tcW w:w="625" w:type="dxa"/>
            <w:tcBorders>
              <w:top w:val="single" w:sz="4" w:space="0" w:color="auto"/>
              <w:left w:val="single" w:sz="4" w:space="0" w:color="auto"/>
              <w:bottom w:val="single" w:sz="4" w:space="0" w:color="auto"/>
              <w:right w:val="single" w:sz="4" w:space="0" w:color="auto"/>
            </w:tcBorders>
            <w:vAlign w:val="center"/>
          </w:tcPr>
          <w:p w14:paraId="651F5732" w14:textId="53A56D13" w:rsidR="005670FE" w:rsidRPr="00EA327C" w:rsidRDefault="005670FE" w:rsidP="0064706A">
            <w:pPr>
              <w:spacing w:after="0" w:line="240" w:lineRule="auto"/>
              <w:jc w:val="center"/>
              <w:rPr>
                <w:rFonts w:cs="Times New Roman"/>
                <w:sz w:val="26"/>
                <w:szCs w:val="26"/>
              </w:rPr>
            </w:pPr>
            <w:r w:rsidRPr="00EA327C">
              <w:rPr>
                <w:rFonts w:cs="Times New Roman"/>
                <w:sz w:val="26"/>
                <w:szCs w:val="26"/>
              </w:rPr>
              <w:t>1</w:t>
            </w:r>
          </w:p>
        </w:tc>
        <w:tc>
          <w:tcPr>
            <w:tcW w:w="2700" w:type="dxa"/>
            <w:tcBorders>
              <w:top w:val="single" w:sz="4" w:space="0" w:color="auto"/>
              <w:left w:val="single" w:sz="4" w:space="0" w:color="auto"/>
              <w:bottom w:val="single" w:sz="4" w:space="0" w:color="auto"/>
              <w:right w:val="single" w:sz="4" w:space="0" w:color="auto"/>
            </w:tcBorders>
            <w:vAlign w:val="center"/>
          </w:tcPr>
          <w:p w14:paraId="7E610342" w14:textId="469B3DD4" w:rsidR="005670FE" w:rsidRPr="00EA327C" w:rsidRDefault="005670FE" w:rsidP="0064706A">
            <w:pPr>
              <w:spacing w:after="0" w:line="240" w:lineRule="auto"/>
              <w:jc w:val="both"/>
              <w:rPr>
                <w:rFonts w:cs="Times New Roman"/>
                <w:sz w:val="26"/>
                <w:szCs w:val="26"/>
              </w:rPr>
            </w:pPr>
            <w:r w:rsidRPr="00EA327C">
              <w:rPr>
                <w:sz w:val="26"/>
                <w:szCs w:val="26"/>
              </w:rPr>
              <w:t>Vay vốn hỗ trợ tạo việc làm, duy trì và mở rộng việc làm từ Quỹ quốc gia về việc làm đối với người lao động</w:t>
            </w:r>
          </w:p>
        </w:tc>
        <w:tc>
          <w:tcPr>
            <w:tcW w:w="3126" w:type="dxa"/>
            <w:tcBorders>
              <w:top w:val="single" w:sz="4" w:space="0" w:color="auto"/>
              <w:left w:val="single" w:sz="4" w:space="0" w:color="auto"/>
              <w:bottom w:val="single" w:sz="4" w:space="0" w:color="auto"/>
              <w:right w:val="single" w:sz="4" w:space="0" w:color="auto"/>
            </w:tcBorders>
            <w:vAlign w:val="center"/>
          </w:tcPr>
          <w:p w14:paraId="6AC702F8" w14:textId="6786DC42" w:rsidR="005670FE" w:rsidRPr="00EA327C" w:rsidRDefault="005670FE" w:rsidP="005748CD">
            <w:pPr>
              <w:spacing w:before="60" w:after="60" w:line="240" w:lineRule="auto"/>
              <w:jc w:val="both"/>
              <w:rPr>
                <w:sz w:val="26"/>
                <w:szCs w:val="26"/>
              </w:rPr>
            </w:pPr>
            <w:r w:rsidRPr="00EA327C">
              <w:rPr>
                <w:sz w:val="26"/>
                <w:szCs w:val="26"/>
              </w:rPr>
              <w:t>15 ngày làm việc kể từ ngày nhận đủ hồ sơ hợp lệ theo quy định</w:t>
            </w:r>
          </w:p>
        </w:tc>
        <w:tc>
          <w:tcPr>
            <w:tcW w:w="1800" w:type="dxa"/>
            <w:tcBorders>
              <w:top w:val="single" w:sz="4" w:space="0" w:color="auto"/>
              <w:left w:val="single" w:sz="4" w:space="0" w:color="auto"/>
              <w:right w:val="single" w:sz="4" w:space="0" w:color="auto"/>
            </w:tcBorders>
            <w:vAlign w:val="center"/>
          </w:tcPr>
          <w:p w14:paraId="15CF5ABC" w14:textId="2129C246" w:rsidR="005670FE" w:rsidRPr="00EA327C" w:rsidRDefault="005670FE" w:rsidP="00231672">
            <w:pPr>
              <w:spacing w:after="0" w:line="240" w:lineRule="auto"/>
              <w:ind w:left="-18" w:right="-18"/>
              <w:jc w:val="both"/>
              <w:rPr>
                <w:sz w:val="26"/>
                <w:szCs w:val="26"/>
              </w:rPr>
            </w:pPr>
            <w:r w:rsidRPr="00EA327C">
              <w:rPr>
                <w:sz w:val="26"/>
                <w:szCs w:val="26"/>
              </w:rPr>
              <w:t>- UBND cấp xã;</w:t>
            </w:r>
          </w:p>
          <w:p w14:paraId="6FC9D801" w14:textId="01FD975C" w:rsidR="005670FE" w:rsidRPr="00EA327C" w:rsidRDefault="005670FE" w:rsidP="00231672">
            <w:pPr>
              <w:spacing w:after="0" w:line="240" w:lineRule="auto"/>
              <w:ind w:left="-18" w:right="-18"/>
              <w:jc w:val="both"/>
              <w:rPr>
                <w:rFonts w:cs="Times New Roman"/>
                <w:sz w:val="26"/>
                <w:szCs w:val="26"/>
              </w:rPr>
            </w:pPr>
            <w:r w:rsidRPr="00EA327C">
              <w:rPr>
                <w:sz w:val="26"/>
                <w:szCs w:val="26"/>
              </w:rPr>
              <w:t>- Ngân hàng Chính sách xã hội địa phương.</w:t>
            </w:r>
          </w:p>
        </w:tc>
        <w:tc>
          <w:tcPr>
            <w:tcW w:w="1890" w:type="dxa"/>
            <w:tcBorders>
              <w:top w:val="single" w:sz="4" w:space="0" w:color="auto"/>
              <w:left w:val="single" w:sz="4" w:space="0" w:color="auto"/>
              <w:right w:val="single" w:sz="4" w:space="0" w:color="auto"/>
            </w:tcBorders>
            <w:vAlign w:val="center"/>
          </w:tcPr>
          <w:p w14:paraId="2D709E91" w14:textId="07856124" w:rsidR="005670FE" w:rsidRPr="00EA327C" w:rsidRDefault="005670FE" w:rsidP="004E0153">
            <w:pPr>
              <w:spacing w:after="0" w:line="240" w:lineRule="auto"/>
              <w:ind w:left="-18" w:right="-18"/>
              <w:jc w:val="both"/>
              <w:rPr>
                <w:sz w:val="26"/>
                <w:szCs w:val="26"/>
              </w:rPr>
            </w:pPr>
            <w:r w:rsidRPr="00EA327C">
              <w:rPr>
                <w:sz w:val="26"/>
                <w:szCs w:val="26"/>
              </w:rPr>
              <w:t>Ngân hàng Chính sách xã hội địa phương nơi thực hiện dự án</w:t>
            </w:r>
          </w:p>
        </w:tc>
        <w:tc>
          <w:tcPr>
            <w:tcW w:w="1710" w:type="dxa"/>
            <w:tcBorders>
              <w:top w:val="single" w:sz="4" w:space="0" w:color="auto"/>
              <w:left w:val="single" w:sz="4" w:space="0" w:color="auto"/>
              <w:bottom w:val="single" w:sz="4" w:space="0" w:color="auto"/>
              <w:right w:val="single" w:sz="4" w:space="0" w:color="auto"/>
            </w:tcBorders>
            <w:vAlign w:val="center"/>
          </w:tcPr>
          <w:p w14:paraId="547FF26C" w14:textId="519789E6" w:rsidR="005670FE" w:rsidRPr="00EA327C" w:rsidRDefault="005670FE" w:rsidP="0064706A">
            <w:pPr>
              <w:spacing w:after="0" w:line="240" w:lineRule="auto"/>
              <w:jc w:val="center"/>
              <w:rPr>
                <w:sz w:val="26"/>
                <w:szCs w:val="26"/>
              </w:rPr>
            </w:pPr>
            <w:r w:rsidRPr="00EA327C">
              <w:rPr>
                <w:sz w:val="26"/>
                <w:szCs w:val="26"/>
              </w:rPr>
              <w:t>Không</w:t>
            </w:r>
          </w:p>
        </w:tc>
        <w:tc>
          <w:tcPr>
            <w:tcW w:w="3174" w:type="dxa"/>
            <w:vMerge w:val="restart"/>
            <w:tcBorders>
              <w:top w:val="single" w:sz="4" w:space="0" w:color="auto"/>
              <w:left w:val="single" w:sz="4" w:space="0" w:color="auto"/>
              <w:right w:val="single" w:sz="4" w:space="0" w:color="auto"/>
            </w:tcBorders>
            <w:vAlign w:val="center"/>
          </w:tcPr>
          <w:p w14:paraId="66A5A422" w14:textId="02B7557F" w:rsidR="005670FE" w:rsidRPr="00EA327C" w:rsidRDefault="005670FE" w:rsidP="00CC251F">
            <w:pPr>
              <w:spacing w:before="60" w:after="60" w:line="240" w:lineRule="auto"/>
              <w:jc w:val="both"/>
              <w:rPr>
                <w:sz w:val="26"/>
                <w:szCs w:val="26"/>
              </w:rPr>
            </w:pPr>
            <w:r w:rsidRPr="00EA327C">
              <w:rPr>
                <w:sz w:val="26"/>
                <w:szCs w:val="26"/>
              </w:rPr>
              <w:t xml:space="preserve">- Luật Việc làm số 38/2013/QH13 ngày 16/11/2013 của Quốc hội; </w:t>
            </w:r>
          </w:p>
          <w:p w14:paraId="636ED3D2" w14:textId="77777777" w:rsidR="005670FE" w:rsidRPr="00EA327C" w:rsidRDefault="005670FE" w:rsidP="00CC251F">
            <w:pPr>
              <w:spacing w:before="60" w:after="60" w:line="240" w:lineRule="auto"/>
              <w:jc w:val="both"/>
              <w:rPr>
                <w:sz w:val="26"/>
                <w:szCs w:val="26"/>
              </w:rPr>
            </w:pPr>
            <w:r w:rsidRPr="00EA327C">
              <w:rPr>
                <w:sz w:val="26"/>
                <w:szCs w:val="26"/>
              </w:rPr>
              <w:t xml:space="preserve">- Nghị định số 61/2015/NĐ-CP ngày 09/7/2015 của Chính phủ; </w:t>
            </w:r>
          </w:p>
          <w:p w14:paraId="623893E5" w14:textId="77777777" w:rsidR="005670FE" w:rsidRPr="00EA327C" w:rsidRDefault="005670FE" w:rsidP="00CC251F">
            <w:pPr>
              <w:spacing w:before="60" w:after="60" w:line="240" w:lineRule="auto"/>
              <w:jc w:val="both"/>
              <w:rPr>
                <w:sz w:val="26"/>
                <w:szCs w:val="26"/>
              </w:rPr>
            </w:pPr>
            <w:r w:rsidRPr="00EA327C">
              <w:rPr>
                <w:sz w:val="26"/>
                <w:szCs w:val="26"/>
              </w:rPr>
              <w:t xml:space="preserve">- Nghị định số 74/2019/NĐ-CP ngày 23/9/2019 của Chính phủ; </w:t>
            </w:r>
          </w:p>
          <w:p w14:paraId="37E35101" w14:textId="7C3E21CA" w:rsidR="005670FE" w:rsidRPr="00EA327C" w:rsidRDefault="005670FE" w:rsidP="00CC251F">
            <w:pPr>
              <w:spacing w:before="60" w:after="60" w:line="240" w:lineRule="auto"/>
              <w:jc w:val="both"/>
              <w:rPr>
                <w:sz w:val="26"/>
                <w:szCs w:val="26"/>
              </w:rPr>
            </w:pPr>
            <w:r w:rsidRPr="00EA327C">
              <w:rPr>
                <w:sz w:val="26"/>
                <w:szCs w:val="26"/>
              </w:rPr>
              <w:t xml:space="preserve">- Nghị định số 104/2022/NĐ-CP ngày 21/12/2022 của Chính phủ; </w:t>
            </w:r>
          </w:p>
          <w:p w14:paraId="4B83F997" w14:textId="76A33818" w:rsidR="005670FE" w:rsidRPr="00EA327C" w:rsidRDefault="005670FE" w:rsidP="00CC251F">
            <w:pPr>
              <w:spacing w:before="60" w:after="60" w:line="240" w:lineRule="auto"/>
              <w:jc w:val="both"/>
              <w:rPr>
                <w:sz w:val="26"/>
                <w:szCs w:val="26"/>
              </w:rPr>
            </w:pPr>
            <w:r w:rsidRPr="00EA327C">
              <w:rPr>
                <w:sz w:val="26"/>
                <w:szCs w:val="26"/>
              </w:rPr>
              <w:t>- Nghị định số 129/2025/NĐ-CP ngày 11/6/2025 của Chính phủ.</w:t>
            </w:r>
          </w:p>
        </w:tc>
      </w:tr>
      <w:tr w:rsidR="00EA327C" w:rsidRPr="00EA327C" w14:paraId="50AC32A5" w14:textId="77777777" w:rsidTr="00BF4B85">
        <w:trPr>
          <w:trHeight w:val="2415"/>
          <w:jc w:val="center"/>
        </w:trPr>
        <w:tc>
          <w:tcPr>
            <w:tcW w:w="625" w:type="dxa"/>
            <w:tcBorders>
              <w:top w:val="single" w:sz="4" w:space="0" w:color="auto"/>
              <w:left w:val="single" w:sz="4" w:space="0" w:color="auto"/>
              <w:bottom w:val="single" w:sz="4" w:space="0" w:color="auto"/>
              <w:right w:val="single" w:sz="4" w:space="0" w:color="auto"/>
            </w:tcBorders>
            <w:vAlign w:val="center"/>
          </w:tcPr>
          <w:p w14:paraId="500767FB" w14:textId="0C56587C" w:rsidR="005670FE" w:rsidRPr="00EA327C" w:rsidRDefault="005670FE" w:rsidP="0064706A">
            <w:pPr>
              <w:spacing w:after="0" w:line="240" w:lineRule="auto"/>
              <w:jc w:val="center"/>
              <w:rPr>
                <w:rFonts w:cs="Times New Roman"/>
                <w:sz w:val="26"/>
                <w:szCs w:val="26"/>
              </w:rPr>
            </w:pPr>
            <w:r w:rsidRPr="00EA327C">
              <w:rPr>
                <w:rFonts w:cs="Times New Roman"/>
                <w:sz w:val="26"/>
                <w:szCs w:val="26"/>
              </w:rPr>
              <w:t>2</w:t>
            </w:r>
          </w:p>
        </w:tc>
        <w:tc>
          <w:tcPr>
            <w:tcW w:w="2700" w:type="dxa"/>
            <w:tcBorders>
              <w:top w:val="single" w:sz="4" w:space="0" w:color="auto"/>
              <w:left w:val="single" w:sz="4" w:space="0" w:color="auto"/>
              <w:bottom w:val="single" w:sz="4" w:space="0" w:color="auto"/>
              <w:right w:val="single" w:sz="4" w:space="0" w:color="auto"/>
            </w:tcBorders>
            <w:vAlign w:val="center"/>
          </w:tcPr>
          <w:p w14:paraId="472CDE0D" w14:textId="26884622" w:rsidR="005670FE" w:rsidRPr="00EA327C" w:rsidRDefault="005670FE" w:rsidP="0064706A">
            <w:pPr>
              <w:spacing w:after="0" w:line="240" w:lineRule="auto"/>
              <w:jc w:val="both"/>
              <w:rPr>
                <w:rFonts w:cs="Times New Roman"/>
                <w:sz w:val="26"/>
                <w:szCs w:val="26"/>
              </w:rPr>
            </w:pPr>
            <w:r w:rsidRPr="00EA327C">
              <w:rPr>
                <w:sz w:val="26"/>
                <w:szCs w:val="26"/>
              </w:rPr>
              <w:t>Vay vốn hỗ trợ tạo việc làm, duy trì và mở rộng việc làm từ Quỹ quốc gia về việc làm đối với cơ sở sản xuất, kinh doanh</w:t>
            </w:r>
          </w:p>
        </w:tc>
        <w:tc>
          <w:tcPr>
            <w:tcW w:w="3126" w:type="dxa"/>
            <w:tcBorders>
              <w:top w:val="single" w:sz="4" w:space="0" w:color="auto"/>
              <w:left w:val="single" w:sz="4" w:space="0" w:color="auto"/>
              <w:bottom w:val="single" w:sz="4" w:space="0" w:color="auto"/>
              <w:right w:val="single" w:sz="4" w:space="0" w:color="auto"/>
            </w:tcBorders>
            <w:vAlign w:val="center"/>
          </w:tcPr>
          <w:p w14:paraId="1F4F78B5" w14:textId="1E5F654D" w:rsidR="005670FE" w:rsidRPr="00EA327C" w:rsidRDefault="005670FE" w:rsidP="005748CD">
            <w:pPr>
              <w:spacing w:before="60" w:after="60" w:line="240" w:lineRule="auto"/>
              <w:jc w:val="both"/>
              <w:rPr>
                <w:sz w:val="26"/>
                <w:szCs w:val="26"/>
              </w:rPr>
            </w:pPr>
            <w:r w:rsidRPr="00EA327C">
              <w:rPr>
                <w:sz w:val="26"/>
                <w:szCs w:val="26"/>
              </w:rPr>
              <w:t>15 ngày làm việc kể từ ngày nhận đủ hồ sơ hợp lệ theo quy định</w:t>
            </w:r>
          </w:p>
        </w:tc>
        <w:tc>
          <w:tcPr>
            <w:tcW w:w="1800" w:type="dxa"/>
            <w:tcBorders>
              <w:top w:val="single" w:sz="4" w:space="0" w:color="auto"/>
              <w:left w:val="single" w:sz="4" w:space="0" w:color="auto"/>
              <w:right w:val="single" w:sz="4" w:space="0" w:color="auto"/>
            </w:tcBorders>
            <w:vAlign w:val="center"/>
          </w:tcPr>
          <w:p w14:paraId="382395DB" w14:textId="4CBDEF6C" w:rsidR="005670FE" w:rsidRPr="00EA327C" w:rsidRDefault="005670FE" w:rsidP="00231672">
            <w:pPr>
              <w:spacing w:after="0" w:line="240" w:lineRule="auto"/>
              <w:ind w:left="-18" w:right="-18"/>
              <w:jc w:val="both"/>
              <w:rPr>
                <w:sz w:val="26"/>
                <w:szCs w:val="26"/>
              </w:rPr>
            </w:pPr>
            <w:r w:rsidRPr="00EA327C">
              <w:rPr>
                <w:sz w:val="26"/>
                <w:szCs w:val="26"/>
              </w:rPr>
              <w:t>- UBND cấp xã;</w:t>
            </w:r>
          </w:p>
          <w:p w14:paraId="46D68561" w14:textId="5E5FED91" w:rsidR="005670FE" w:rsidRPr="00EA327C" w:rsidRDefault="005670FE" w:rsidP="00231672">
            <w:pPr>
              <w:spacing w:after="0" w:line="240" w:lineRule="auto"/>
              <w:ind w:left="-18" w:right="-18"/>
              <w:jc w:val="both"/>
              <w:rPr>
                <w:rFonts w:cs="Times New Roman"/>
                <w:sz w:val="26"/>
                <w:szCs w:val="26"/>
              </w:rPr>
            </w:pPr>
            <w:r w:rsidRPr="00EA327C">
              <w:rPr>
                <w:sz w:val="26"/>
                <w:szCs w:val="26"/>
              </w:rPr>
              <w:t>- Ngân hàng Chính sách xã hội địa phương.</w:t>
            </w:r>
          </w:p>
        </w:tc>
        <w:tc>
          <w:tcPr>
            <w:tcW w:w="1890" w:type="dxa"/>
            <w:tcBorders>
              <w:top w:val="single" w:sz="4" w:space="0" w:color="auto"/>
              <w:left w:val="single" w:sz="4" w:space="0" w:color="auto"/>
              <w:right w:val="single" w:sz="4" w:space="0" w:color="auto"/>
            </w:tcBorders>
            <w:vAlign w:val="center"/>
          </w:tcPr>
          <w:p w14:paraId="7AB3ACF0" w14:textId="1832ECD3" w:rsidR="005670FE" w:rsidRPr="00EA327C" w:rsidRDefault="005670FE" w:rsidP="00B73FD1">
            <w:pPr>
              <w:spacing w:after="0" w:line="240" w:lineRule="auto"/>
              <w:ind w:left="-18" w:right="-18"/>
              <w:jc w:val="both"/>
              <w:rPr>
                <w:sz w:val="26"/>
                <w:szCs w:val="26"/>
              </w:rPr>
            </w:pPr>
            <w:r w:rsidRPr="00EA327C">
              <w:rPr>
                <w:sz w:val="26"/>
                <w:szCs w:val="26"/>
              </w:rPr>
              <w:t>Ngân hàng Chính sách xã hội địa phương nơi thực hiện dự án</w:t>
            </w:r>
          </w:p>
          <w:p w14:paraId="2EC7BAF9" w14:textId="77777777" w:rsidR="005670FE" w:rsidRPr="00EA327C" w:rsidRDefault="005670FE" w:rsidP="0064706A">
            <w:pPr>
              <w:spacing w:after="0" w:line="240" w:lineRule="auto"/>
              <w:ind w:left="-18" w:right="-18"/>
              <w:jc w:val="center"/>
              <w:rPr>
                <w:sz w:val="26"/>
                <w:szCs w:val="26"/>
              </w:rPr>
            </w:pPr>
          </w:p>
        </w:tc>
        <w:tc>
          <w:tcPr>
            <w:tcW w:w="1710" w:type="dxa"/>
            <w:tcBorders>
              <w:top w:val="single" w:sz="4" w:space="0" w:color="auto"/>
              <w:left w:val="single" w:sz="4" w:space="0" w:color="auto"/>
              <w:bottom w:val="single" w:sz="4" w:space="0" w:color="auto"/>
              <w:right w:val="single" w:sz="4" w:space="0" w:color="auto"/>
            </w:tcBorders>
            <w:vAlign w:val="center"/>
          </w:tcPr>
          <w:p w14:paraId="3F5CA90A" w14:textId="220A0FC0" w:rsidR="005670FE" w:rsidRPr="00EA327C" w:rsidRDefault="005670FE" w:rsidP="0064706A">
            <w:pPr>
              <w:spacing w:after="0" w:line="240" w:lineRule="auto"/>
              <w:jc w:val="center"/>
              <w:rPr>
                <w:sz w:val="26"/>
                <w:szCs w:val="26"/>
              </w:rPr>
            </w:pPr>
            <w:r w:rsidRPr="00EA327C">
              <w:rPr>
                <w:sz w:val="26"/>
                <w:szCs w:val="26"/>
              </w:rPr>
              <w:t>Không</w:t>
            </w:r>
          </w:p>
        </w:tc>
        <w:tc>
          <w:tcPr>
            <w:tcW w:w="3174" w:type="dxa"/>
            <w:vMerge/>
            <w:tcBorders>
              <w:left w:val="single" w:sz="4" w:space="0" w:color="auto"/>
              <w:right w:val="single" w:sz="4" w:space="0" w:color="auto"/>
            </w:tcBorders>
            <w:vAlign w:val="center"/>
          </w:tcPr>
          <w:p w14:paraId="60CDC284" w14:textId="10D00FAD" w:rsidR="005670FE" w:rsidRPr="00EA327C" w:rsidRDefault="005670FE" w:rsidP="00B73FD1">
            <w:pPr>
              <w:spacing w:after="0" w:line="240" w:lineRule="auto"/>
              <w:jc w:val="both"/>
              <w:rPr>
                <w:sz w:val="26"/>
                <w:szCs w:val="26"/>
              </w:rPr>
            </w:pPr>
          </w:p>
        </w:tc>
      </w:tr>
      <w:tr w:rsidR="00EA327C" w:rsidRPr="00EA327C" w14:paraId="75A5001A" w14:textId="77777777" w:rsidTr="001A249C">
        <w:trPr>
          <w:trHeight w:val="507"/>
          <w:jc w:val="center"/>
        </w:trPr>
        <w:tc>
          <w:tcPr>
            <w:tcW w:w="625" w:type="dxa"/>
            <w:tcBorders>
              <w:top w:val="single" w:sz="4" w:space="0" w:color="auto"/>
              <w:left w:val="single" w:sz="4" w:space="0" w:color="auto"/>
              <w:bottom w:val="single" w:sz="4" w:space="0" w:color="auto"/>
              <w:right w:val="single" w:sz="4" w:space="0" w:color="auto"/>
            </w:tcBorders>
            <w:vAlign w:val="center"/>
          </w:tcPr>
          <w:p w14:paraId="29200E7D" w14:textId="6E20DDD9" w:rsidR="005C2305" w:rsidRPr="00EA327C" w:rsidRDefault="005C2305" w:rsidP="0064706A">
            <w:pPr>
              <w:spacing w:after="0" w:line="240" w:lineRule="auto"/>
              <w:jc w:val="center"/>
              <w:rPr>
                <w:rFonts w:cs="Times New Roman"/>
                <w:b/>
                <w:bCs/>
                <w:sz w:val="26"/>
                <w:szCs w:val="26"/>
              </w:rPr>
            </w:pPr>
            <w:r w:rsidRPr="00EA327C">
              <w:rPr>
                <w:rFonts w:cs="Times New Roman"/>
                <w:b/>
                <w:bCs/>
                <w:sz w:val="26"/>
                <w:szCs w:val="26"/>
              </w:rPr>
              <w:t>IV</w:t>
            </w:r>
          </w:p>
        </w:tc>
        <w:tc>
          <w:tcPr>
            <w:tcW w:w="14400" w:type="dxa"/>
            <w:gridSpan w:val="6"/>
            <w:tcBorders>
              <w:top w:val="single" w:sz="4" w:space="0" w:color="auto"/>
              <w:left w:val="single" w:sz="4" w:space="0" w:color="auto"/>
              <w:bottom w:val="single" w:sz="4" w:space="0" w:color="auto"/>
              <w:right w:val="single" w:sz="4" w:space="0" w:color="auto"/>
            </w:tcBorders>
            <w:vAlign w:val="center"/>
          </w:tcPr>
          <w:p w14:paraId="269D2519" w14:textId="01D0B437" w:rsidR="005C2305" w:rsidRPr="00EA327C" w:rsidRDefault="005C2305" w:rsidP="00EF4C0C">
            <w:pPr>
              <w:spacing w:after="0" w:line="240" w:lineRule="auto"/>
              <w:jc w:val="both"/>
              <w:rPr>
                <w:b/>
                <w:bCs/>
                <w:sz w:val="26"/>
                <w:szCs w:val="26"/>
              </w:rPr>
            </w:pPr>
            <w:r w:rsidRPr="00EA327C">
              <w:rPr>
                <w:b/>
                <w:bCs/>
                <w:sz w:val="26"/>
                <w:szCs w:val="26"/>
              </w:rPr>
              <w:t>LĨNH VỰC QUẢN LÝ LAO ĐỘNG NGOÀI NƯỚC</w:t>
            </w:r>
          </w:p>
        </w:tc>
      </w:tr>
      <w:tr w:rsidR="00EA327C" w:rsidRPr="00EA327C" w14:paraId="35CC4A7C" w14:textId="77777777" w:rsidTr="00BF4B85">
        <w:trPr>
          <w:trHeight w:val="507"/>
          <w:jc w:val="center"/>
        </w:trPr>
        <w:tc>
          <w:tcPr>
            <w:tcW w:w="625" w:type="dxa"/>
            <w:tcBorders>
              <w:top w:val="single" w:sz="4" w:space="0" w:color="auto"/>
              <w:left w:val="single" w:sz="4" w:space="0" w:color="auto"/>
              <w:bottom w:val="single" w:sz="4" w:space="0" w:color="auto"/>
              <w:right w:val="single" w:sz="4" w:space="0" w:color="auto"/>
            </w:tcBorders>
            <w:vAlign w:val="center"/>
          </w:tcPr>
          <w:p w14:paraId="5601E559" w14:textId="34269117" w:rsidR="005C2305" w:rsidRPr="00EA327C" w:rsidRDefault="0000276E" w:rsidP="0064706A">
            <w:pPr>
              <w:spacing w:after="0" w:line="240" w:lineRule="auto"/>
              <w:jc w:val="center"/>
              <w:rPr>
                <w:rFonts w:cs="Times New Roman"/>
                <w:sz w:val="26"/>
                <w:szCs w:val="26"/>
              </w:rPr>
            </w:pPr>
            <w:r w:rsidRPr="00EA327C">
              <w:rPr>
                <w:rFonts w:cs="Times New Roman"/>
                <w:sz w:val="26"/>
                <w:szCs w:val="26"/>
              </w:rPr>
              <w:t>1</w:t>
            </w:r>
          </w:p>
        </w:tc>
        <w:tc>
          <w:tcPr>
            <w:tcW w:w="2700" w:type="dxa"/>
            <w:tcBorders>
              <w:top w:val="single" w:sz="4" w:space="0" w:color="auto"/>
              <w:left w:val="single" w:sz="4" w:space="0" w:color="auto"/>
              <w:bottom w:val="single" w:sz="4" w:space="0" w:color="auto"/>
              <w:right w:val="single" w:sz="4" w:space="0" w:color="auto"/>
            </w:tcBorders>
            <w:vAlign w:val="center"/>
          </w:tcPr>
          <w:p w14:paraId="21C86392" w14:textId="09F2B677" w:rsidR="005C2305" w:rsidRPr="00EA327C" w:rsidRDefault="0000276E" w:rsidP="0064706A">
            <w:pPr>
              <w:spacing w:after="0" w:line="240" w:lineRule="auto"/>
              <w:jc w:val="both"/>
              <w:rPr>
                <w:sz w:val="26"/>
                <w:szCs w:val="26"/>
              </w:rPr>
            </w:pPr>
            <w:r w:rsidRPr="00EA327C">
              <w:rPr>
                <w:sz w:val="26"/>
                <w:szCs w:val="26"/>
              </w:rPr>
              <w:t>Đăng ký hợp đồng lao động trực tiếp giao kết</w:t>
            </w:r>
          </w:p>
        </w:tc>
        <w:tc>
          <w:tcPr>
            <w:tcW w:w="3126" w:type="dxa"/>
            <w:tcBorders>
              <w:top w:val="single" w:sz="4" w:space="0" w:color="auto"/>
              <w:left w:val="single" w:sz="4" w:space="0" w:color="auto"/>
              <w:bottom w:val="single" w:sz="4" w:space="0" w:color="auto"/>
              <w:right w:val="single" w:sz="4" w:space="0" w:color="auto"/>
            </w:tcBorders>
            <w:vAlign w:val="center"/>
          </w:tcPr>
          <w:p w14:paraId="1FA0A285" w14:textId="21A19FC2" w:rsidR="005C2305" w:rsidRPr="00EA327C" w:rsidRDefault="00B34FBA" w:rsidP="005748CD">
            <w:pPr>
              <w:spacing w:before="60" w:after="60" w:line="240" w:lineRule="auto"/>
              <w:jc w:val="both"/>
              <w:rPr>
                <w:sz w:val="26"/>
                <w:szCs w:val="26"/>
              </w:rPr>
            </w:pPr>
            <w:r w:rsidRPr="00EA327C">
              <w:rPr>
                <w:sz w:val="26"/>
                <w:szCs w:val="26"/>
              </w:rPr>
              <w:t>05 ngày làm việc (kể từ ngày nhận được đầy đủ hồ sơ hợp lệ)</w:t>
            </w:r>
          </w:p>
        </w:tc>
        <w:tc>
          <w:tcPr>
            <w:tcW w:w="1800" w:type="dxa"/>
            <w:tcBorders>
              <w:top w:val="single" w:sz="4" w:space="0" w:color="auto"/>
              <w:left w:val="single" w:sz="4" w:space="0" w:color="auto"/>
              <w:right w:val="single" w:sz="4" w:space="0" w:color="auto"/>
            </w:tcBorders>
            <w:vAlign w:val="center"/>
          </w:tcPr>
          <w:p w14:paraId="708790EB" w14:textId="4189484E" w:rsidR="005C2305" w:rsidRPr="00EA327C" w:rsidRDefault="0000276E" w:rsidP="00231672">
            <w:pPr>
              <w:spacing w:after="0" w:line="240" w:lineRule="auto"/>
              <w:ind w:left="-18" w:right="-18"/>
              <w:jc w:val="both"/>
              <w:rPr>
                <w:sz w:val="26"/>
                <w:szCs w:val="26"/>
              </w:rPr>
            </w:pPr>
            <w:r w:rsidRPr="00EA327C">
              <w:rPr>
                <w:sz w:val="26"/>
                <w:szCs w:val="26"/>
              </w:rPr>
              <w:t>UBND cấp xã</w:t>
            </w:r>
          </w:p>
        </w:tc>
        <w:tc>
          <w:tcPr>
            <w:tcW w:w="1890" w:type="dxa"/>
            <w:tcBorders>
              <w:top w:val="single" w:sz="4" w:space="0" w:color="auto"/>
              <w:left w:val="single" w:sz="4" w:space="0" w:color="auto"/>
              <w:right w:val="single" w:sz="4" w:space="0" w:color="auto"/>
            </w:tcBorders>
            <w:vAlign w:val="center"/>
          </w:tcPr>
          <w:p w14:paraId="1BCF87F3" w14:textId="018C2471" w:rsidR="005C2305" w:rsidRPr="00EA327C" w:rsidRDefault="00B34FBA" w:rsidP="00B73FD1">
            <w:pPr>
              <w:spacing w:after="0" w:line="240" w:lineRule="auto"/>
              <w:ind w:left="-18" w:right="-18"/>
              <w:jc w:val="both"/>
              <w:rPr>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039F436E" w14:textId="3558694A" w:rsidR="005C2305" w:rsidRPr="00EA327C" w:rsidRDefault="00B34FBA" w:rsidP="0064706A">
            <w:pPr>
              <w:spacing w:after="0" w:line="240" w:lineRule="auto"/>
              <w:jc w:val="center"/>
              <w:rPr>
                <w:sz w:val="26"/>
                <w:szCs w:val="26"/>
              </w:rPr>
            </w:pPr>
            <w:r w:rsidRPr="00EA327C">
              <w:rPr>
                <w:sz w:val="26"/>
                <w:szCs w:val="26"/>
              </w:rPr>
              <w:t>Không</w:t>
            </w:r>
          </w:p>
        </w:tc>
        <w:tc>
          <w:tcPr>
            <w:tcW w:w="3174" w:type="dxa"/>
            <w:tcBorders>
              <w:top w:val="single" w:sz="4" w:space="0" w:color="auto"/>
              <w:left w:val="single" w:sz="4" w:space="0" w:color="auto"/>
              <w:right w:val="single" w:sz="4" w:space="0" w:color="auto"/>
            </w:tcBorders>
            <w:vAlign w:val="center"/>
          </w:tcPr>
          <w:p w14:paraId="7247FC44" w14:textId="4E8B022E" w:rsidR="00592466" w:rsidRPr="00EA327C" w:rsidRDefault="00B34FBA" w:rsidP="00C03962">
            <w:pPr>
              <w:spacing w:before="60" w:after="60" w:line="240" w:lineRule="auto"/>
              <w:jc w:val="both"/>
              <w:rPr>
                <w:sz w:val="26"/>
                <w:szCs w:val="26"/>
              </w:rPr>
            </w:pPr>
            <w:r w:rsidRPr="00EA327C">
              <w:rPr>
                <w:sz w:val="26"/>
                <w:szCs w:val="26"/>
              </w:rPr>
              <w:t>- Luật Người lao động Việt Nam đi làm việc ở nước ngoài theo hợp đồng</w:t>
            </w:r>
            <w:r w:rsidR="00A25B9A" w:rsidRPr="00EA327C">
              <w:rPr>
                <w:sz w:val="26"/>
                <w:szCs w:val="26"/>
              </w:rPr>
              <w:t xml:space="preserve"> ngày 13/11/2020</w:t>
            </w:r>
            <w:r w:rsidRPr="00EA327C">
              <w:rPr>
                <w:sz w:val="26"/>
                <w:szCs w:val="26"/>
              </w:rPr>
              <w:t xml:space="preserve">; </w:t>
            </w:r>
          </w:p>
          <w:p w14:paraId="5A950D94" w14:textId="77777777" w:rsidR="00592466" w:rsidRPr="00EA327C" w:rsidRDefault="00B34FBA" w:rsidP="00C03962">
            <w:pPr>
              <w:spacing w:before="60" w:after="60" w:line="240" w:lineRule="auto"/>
              <w:jc w:val="both"/>
              <w:rPr>
                <w:sz w:val="26"/>
                <w:szCs w:val="26"/>
              </w:rPr>
            </w:pPr>
            <w:r w:rsidRPr="00EA327C">
              <w:rPr>
                <w:sz w:val="26"/>
                <w:szCs w:val="26"/>
              </w:rPr>
              <w:t>- Nghị quyết số 190/2025/QH15 ngày 19/02/2025 của Quốc hội</w:t>
            </w:r>
            <w:r w:rsidR="00592466" w:rsidRPr="00EA327C">
              <w:rPr>
                <w:sz w:val="26"/>
                <w:szCs w:val="26"/>
              </w:rPr>
              <w:t>;</w:t>
            </w:r>
          </w:p>
          <w:p w14:paraId="136807DE" w14:textId="1902951C" w:rsidR="00592466" w:rsidRPr="00EA327C" w:rsidRDefault="00B34FBA" w:rsidP="00592466">
            <w:pPr>
              <w:spacing w:after="0" w:line="240" w:lineRule="auto"/>
              <w:jc w:val="both"/>
              <w:rPr>
                <w:sz w:val="26"/>
                <w:szCs w:val="26"/>
              </w:rPr>
            </w:pPr>
            <w:r w:rsidRPr="00EA327C">
              <w:rPr>
                <w:sz w:val="26"/>
                <w:szCs w:val="26"/>
              </w:rPr>
              <w:t>- Nghị định số 25/2025/NĐ-CP ngày 21</w:t>
            </w:r>
            <w:r w:rsidR="00592466" w:rsidRPr="00EA327C">
              <w:rPr>
                <w:sz w:val="26"/>
                <w:szCs w:val="26"/>
              </w:rPr>
              <w:t>/</w:t>
            </w:r>
            <w:r w:rsidRPr="00EA327C">
              <w:rPr>
                <w:sz w:val="26"/>
                <w:szCs w:val="26"/>
              </w:rPr>
              <w:t>02</w:t>
            </w:r>
            <w:r w:rsidR="00592466" w:rsidRPr="00EA327C">
              <w:rPr>
                <w:sz w:val="26"/>
                <w:szCs w:val="26"/>
              </w:rPr>
              <w:t>/</w:t>
            </w:r>
            <w:r w:rsidRPr="00EA327C">
              <w:rPr>
                <w:sz w:val="26"/>
                <w:szCs w:val="26"/>
              </w:rPr>
              <w:t xml:space="preserve">2025 của Chính phủ; </w:t>
            </w:r>
          </w:p>
          <w:p w14:paraId="2A7F66C2" w14:textId="38A3CC68" w:rsidR="00592466" w:rsidRPr="00EA327C" w:rsidRDefault="00B34FBA" w:rsidP="00592466">
            <w:pPr>
              <w:spacing w:after="0" w:line="240" w:lineRule="auto"/>
              <w:jc w:val="both"/>
              <w:rPr>
                <w:sz w:val="26"/>
                <w:szCs w:val="26"/>
              </w:rPr>
            </w:pPr>
            <w:r w:rsidRPr="00EA327C">
              <w:rPr>
                <w:sz w:val="26"/>
                <w:szCs w:val="26"/>
              </w:rPr>
              <w:lastRenderedPageBreak/>
              <w:t xml:space="preserve">- </w:t>
            </w:r>
            <w:r w:rsidR="00BA13E6" w:rsidRPr="00EA327C">
              <w:rPr>
                <w:sz w:val="26"/>
                <w:szCs w:val="26"/>
              </w:rPr>
              <w:t>Nghị định số 150/2025/NĐ-CP ngày 12/6/2025 của Chính phủ</w:t>
            </w:r>
            <w:r w:rsidR="00592466" w:rsidRPr="00EA327C">
              <w:rPr>
                <w:sz w:val="26"/>
                <w:szCs w:val="26"/>
              </w:rPr>
              <w:t>;</w:t>
            </w:r>
          </w:p>
          <w:p w14:paraId="54657AAE" w14:textId="52439775" w:rsidR="00592466" w:rsidRPr="00EA327C" w:rsidRDefault="00B34FBA" w:rsidP="00592466">
            <w:pPr>
              <w:spacing w:after="0" w:line="240" w:lineRule="auto"/>
              <w:jc w:val="both"/>
              <w:rPr>
                <w:sz w:val="26"/>
                <w:szCs w:val="26"/>
              </w:rPr>
            </w:pPr>
            <w:r w:rsidRPr="00EA327C">
              <w:rPr>
                <w:sz w:val="26"/>
                <w:szCs w:val="26"/>
              </w:rPr>
              <w:t>- Nghị định số 128/2025/NĐ-CP ngày 11</w:t>
            </w:r>
            <w:r w:rsidR="00592466" w:rsidRPr="00EA327C">
              <w:rPr>
                <w:sz w:val="26"/>
                <w:szCs w:val="26"/>
              </w:rPr>
              <w:t>/</w:t>
            </w:r>
            <w:r w:rsidRPr="00EA327C">
              <w:rPr>
                <w:sz w:val="26"/>
                <w:szCs w:val="26"/>
              </w:rPr>
              <w:t>6</w:t>
            </w:r>
            <w:r w:rsidR="00592466" w:rsidRPr="00EA327C">
              <w:rPr>
                <w:sz w:val="26"/>
                <w:szCs w:val="26"/>
              </w:rPr>
              <w:t>/</w:t>
            </w:r>
            <w:r w:rsidRPr="00EA327C">
              <w:rPr>
                <w:sz w:val="26"/>
                <w:szCs w:val="26"/>
              </w:rPr>
              <w:t xml:space="preserve">2025 </w:t>
            </w:r>
            <w:r w:rsidR="00592466" w:rsidRPr="00EA327C">
              <w:rPr>
                <w:sz w:val="26"/>
                <w:szCs w:val="26"/>
              </w:rPr>
              <w:t>của Chính phủ;</w:t>
            </w:r>
            <w:r w:rsidRPr="00EA327C">
              <w:rPr>
                <w:sz w:val="26"/>
                <w:szCs w:val="26"/>
              </w:rPr>
              <w:t xml:space="preserve"> </w:t>
            </w:r>
          </w:p>
          <w:p w14:paraId="4132A438" w14:textId="77777777" w:rsidR="00592466" w:rsidRPr="00EA327C" w:rsidRDefault="00B34FBA" w:rsidP="00592466">
            <w:pPr>
              <w:spacing w:after="0" w:line="240" w:lineRule="auto"/>
              <w:jc w:val="both"/>
              <w:rPr>
                <w:sz w:val="26"/>
                <w:szCs w:val="26"/>
              </w:rPr>
            </w:pPr>
            <w:r w:rsidRPr="00EA327C">
              <w:rPr>
                <w:sz w:val="26"/>
                <w:szCs w:val="26"/>
              </w:rPr>
              <w:t>- Thông tư số 21/2021/TT-BLĐTBXH ngày 15</w:t>
            </w:r>
            <w:r w:rsidR="00592466" w:rsidRPr="00EA327C">
              <w:rPr>
                <w:sz w:val="26"/>
                <w:szCs w:val="26"/>
              </w:rPr>
              <w:t>/</w:t>
            </w:r>
            <w:r w:rsidRPr="00EA327C">
              <w:rPr>
                <w:sz w:val="26"/>
                <w:szCs w:val="26"/>
              </w:rPr>
              <w:t>12</w:t>
            </w:r>
            <w:r w:rsidR="00592466" w:rsidRPr="00EA327C">
              <w:rPr>
                <w:sz w:val="26"/>
                <w:szCs w:val="26"/>
              </w:rPr>
              <w:t>/</w:t>
            </w:r>
            <w:r w:rsidRPr="00EA327C">
              <w:rPr>
                <w:sz w:val="26"/>
                <w:szCs w:val="26"/>
              </w:rPr>
              <w:t xml:space="preserve">2021 của Bộ trưởng Bộ Lao động-Thương binh và Xã hội; </w:t>
            </w:r>
          </w:p>
          <w:p w14:paraId="6004690B" w14:textId="77777777" w:rsidR="00592466" w:rsidRPr="00EA327C" w:rsidRDefault="00B34FBA" w:rsidP="00592466">
            <w:pPr>
              <w:spacing w:after="0" w:line="240" w:lineRule="auto"/>
              <w:jc w:val="both"/>
              <w:rPr>
                <w:sz w:val="26"/>
                <w:szCs w:val="26"/>
              </w:rPr>
            </w:pPr>
            <w:r w:rsidRPr="00EA327C">
              <w:rPr>
                <w:sz w:val="26"/>
                <w:szCs w:val="26"/>
              </w:rPr>
              <w:t>- Thông tư số 20/2021/TT-BLĐTBXH ngày 15</w:t>
            </w:r>
            <w:r w:rsidR="00592466" w:rsidRPr="00EA327C">
              <w:rPr>
                <w:sz w:val="26"/>
                <w:szCs w:val="26"/>
              </w:rPr>
              <w:t>/</w:t>
            </w:r>
            <w:r w:rsidRPr="00EA327C">
              <w:rPr>
                <w:sz w:val="26"/>
                <w:szCs w:val="26"/>
              </w:rPr>
              <w:t>12</w:t>
            </w:r>
            <w:r w:rsidR="00592466" w:rsidRPr="00EA327C">
              <w:rPr>
                <w:sz w:val="26"/>
                <w:szCs w:val="26"/>
              </w:rPr>
              <w:t>/</w:t>
            </w:r>
            <w:r w:rsidRPr="00EA327C">
              <w:rPr>
                <w:sz w:val="26"/>
                <w:szCs w:val="26"/>
              </w:rPr>
              <w:t xml:space="preserve">2021 của Bộ trưởng Bộ Lao động - Thương binh và Xã hội; </w:t>
            </w:r>
          </w:p>
          <w:p w14:paraId="0FEA97C0" w14:textId="3F6ADA78" w:rsidR="005C2305" w:rsidRPr="00EA327C" w:rsidRDefault="00B34FBA" w:rsidP="00592466">
            <w:pPr>
              <w:spacing w:after="0" w:line="240" w:lineRule="auto"/>
              <w:jc w:val="both"/>
              <w:rPr>
                <w:sz w:val="26"/>
                <w:szCs w:val="26"/>
              </w:rPr>
            </w:pPr>
            <w:r w:rsidRPr="00EA327C">
              <w:rPr>
                <w:sz w:val="26"/>
                <w:szCs w:val="26"/>
              </w:rPr>
              <w:t>- Thông tư số 08/2023/TT-BLĐTBXH ngày 29</w:t>
            </w:r>
            <w:r w:rsidR="00592466" w:rsidRPr="00EA327C">
              <w:rPr>
                <w:sz w:val="26"/>
                <w:szCs w:val="26"/>
              </w:rPr>
              <w:t>/</w:t>
            </w:r>
            <w:r w:rsidRPr="00EA327C">
              <w:rPr>
                <w:sz w:val="26"/>
                <w:szCs w:val="26"/>
              </w:rPr>
              <w:t>8</w:t>
            </w:r>
            <w:r w:rsidR="00592466" w:rsidRPr="00EA327C">
              <w:rPr>
                <w:sz w:val="26"/>
                <w:szCs w:val="26"/>
              </w:rPr>
              <w:t>/</w:t>
            </w:r>
            <w:r w:rsidRPr="00EA327C">
              <w:rPr>
                <w:sz w:val="26"/>
                <w:szCs w:val="26"/>
              </w:rPr>
              <w:t xml:space="preserve">2023 của Bộ trưởng Bộ Lao động </w:t>
            </w:r>
            <w:r w:rsidR="00592466" w:rsidRPr="00EA327C">
              <w:rPr>
                <w:sz w:val="26"/>
                <w:szCs w:val="26"/>
              </w:rPr>
              <w:t>-</w:t>
            </w:r>
            <w:r w:rsidRPr="00EA327C">
              <w:rPr>
                <w:sz w:val="26"/>
                <w:szCs w:val="26"/>
              </w:rPr>
              <w:t xml:space="preserve"> Thương binh và Xã hội</w:t>
            </w:r>
            <w:r w:rsidR="00592466" w:rsidRPr="00EA327C">
              <w:rPr>
                <w:sz w:val="26"/>
                <w:szCs w:val="26"/>
              </w:rPr>
              <w:t>.</w:t>
            </w:r>
          </w:p>
        </w:tc>
      </w:tr>
      <w:tr w:rsidR="00EA327C" w:rsidRPr="00EA327C" w14:paraId="37C8D53E" w14:textId="77777777" w:rsidTr="001A249C">
        <w:trPr>
          <w:trHeight w:val="507"/>
          <w:jc w:val="center"/>
        </w:trPr>
        <w:tc>
          <w:tcPr>
            <w:tcW w:w="625" w:type="dxa"/>
            <w:tcBorders>
              <w:top w:val="single" w:sz="4" w:space="0" w:color="auto"/>
              <w:left w:val="single" w:sz="4" w:space="0" w:color="auto"/>
              <w:bottom w:val="single" w:sz="4" w:space="0" w:color="auto"/>
              <w:right w:val="single" w:sz="4" w:space="0" w:color="auto"/>
            </w:tcBorders>
            <w:vAlign w:val="center"/>
          </w:tcPr>
          <w:p w14:paraId="791FC4F8" w14:textId="62FB2639" w:rsidR="0056643F" w:rsidRPr="00EA327C" w:rsidRDefault="0056643F" w:rsidP="0064706A">
            <w:pPr>
              <w:spacing w:after="0" w:line="240" w:lineRule="auto"/>
              <w:jc w:val="center"/>
              <w:rPr>
                <w:rFonts w:cs="Times New Roman"/>
                <w:b/>
                <w:sz w:val="26"/>
                <w:szCs w:val="26"/>
              </w:rPr>
            </w:pPr>
            <w:r w:rsidRPr="00EA327C">
              <w:rPr>
                <w:rFonts w:cs="Times New Roman"/>
                <w:b/>
                <w:sz w:val="26"/>
                <w:szCs w:val="26"/>
              </w:rPr>
              <w:lastRenderedPageBreak/>
              <w:t>V</w:t>
            </w:r>
          </w:p>
        </w:tc>
        <w:tc>
          <w:tcPr>
            <w:tcW w:w="14400" w:type="dxa"/>
            <w:gridSpan w:val="6"/>
            <w:tcBorders>
              <w:top w:val="single" w:sz="4" w:space="0" w:color="auto"/>
              <w:left w:val="single" w:sz="4" w:space="0" w:color="auto"/>
              <w:bottom w:val="single" w:sz="4" w:space="0" w:color="auto"/>
              <w:right w:val="single" w:sz="4" w:space="0" w:color="auto"/>
            </w:tcBorders>
            <w:vAlign w:val="center"/>
          </w:tcPr>
          <w:p w14:paraId="7810CE57" w14:textId="1F34B023" w:rsidR="0056643F" w:rsidRPr="00EA327C" w:rsidRDefault="0056643F" w:rsidP="00EF4C0C">
            <w:pPr>
              <w:spacing w:after="0" w:line="240" w:lineRule="auto"/>
              <w:jc w:val="both"/>
              <w:rPr>
                <w:b/>
                <w:sz w:val="26"/>
                <w:szCs w:val="26"/>
              </w:rPr>
            </w:pPr>
            <w:r w:rsidRPr="00EA327C">
              <w:rPr>
                <w:b/>
                <w:sz w:val="26"/>
                <w:szCs w:val="26"/>
              </w:rPr>
              <w:t>LĨNH VỰC NGƯỜI CÓ CÔNG</w:t>
            </w:r>
          </w:p>
        </w:tc>
      </w:tr>
      <w:tr w:rsidR="00231672" w:rsidRPr="00EA327C" w14:paraId="51D509D0" w14:textId="77777777" w:rsidTr="00BF4B85">
        <w:trPr>
          <w:trHeight w:val="507"/>
          <w:jc w:val="center"/>
        </w:trPr>
        <w:tc>
          <w:tcPr>
            <w:tcW w:w="625" w:type="dxa"/>
            <w:tcBorders>
              <w:top w:val="single" w:sz="4" w:space="0" w:color="auto"/>
              <w:left w:val="single" w:sz="4" w:space="0" w:color="auto"/>
              <w:bottom w:val="single" w:sz="4" w:space="0" w:color="auto"/>
              <w:right w:val="single" w:sz="4" w:space="0" w:color="auto"/>
            </w:tcBorders>
            <w:vAlign w:val="center"/>
          </w:tcPr>
          <w:p w14:paraId="74A1A0F1" w14:textId="4355F9F1" w:rsidR="00231672" w:rsidRPr="00EA327C" w:rsidRDefault="0056643F" w:rsidP="0064706A">
            <w:pPr>
              <w:spacing w:after="0" w:line="240" w:lineRule="auto"/>
              <w:jc w:val="center"/>
              <w:rPr>
                <w:rFonts w:cs="Times New Roman"/>
                <w:sz w:val="26"/>
                <w:szCs w:val="26"/>
              </w:rPr>
            </w:pPr>
            <w:r w:rsidRPr="00EA327C">
              <w:rPr>
                <w:rFonts w:cs="Times New Roman"/>
                <w:sz w:val="26"/>
                <w:szCs w:val="26"/>
              </w:rPr>
              <w:t>1</w:t>
            </w:r>
          </w:p>
        </w:tc>
        <w:tc>
          <w:tcPr>
            <w:tcW w:w="2700" w:type="dxa"/>
            <w:tcBorders>
              <w:top w:val="single" w:sz="4" w:space="0" w:color="auto"/>
              <w:left w:val="single" w:sz="4" w:space="0" w:color="auto"/>
              <w:bottom w:val="single" w:sz="4" w:space="0" w:color="auto"/>
              <w:right w:val="single" w:sz="4" w:space="0" w:color="auto"/>
            </w:tcBorders>
            <w:vAlign w:val="center"/>
          </w:tcPr>
          <w:p w14:paraId="77A8453E" w14:textId="44B1FB0D" w:rsidR="00231672" w:rsidRPr="00EA327C" w:rsidRDefault="0056643F" w:rsidP="0064706A">
            <w:pPr>
              <w:spacing w:after="0" w:line="240" w:lineRule="auto"/>
              <w:jc w:val="both"/>
              <w:rPr>
                <w:rFonts w:cs="Times New Roman"/>
                <w:sz w:val="26"/>
                <w:szCs w:val="26"/>
              </w:rPr>
            </w:pPr>
            <w:r w:rsidRPr="00EA327C">
              <w:rPr>
                <w:sz w:val="26"/>
                <w:szCs w:val="26"/>
              </w:rPr>
              <w:t>Thăm viếng mộ liệt sĩ</w:t>
            </w:r>
          </w:p>
        </w:tc>
        <w:tc>
          <w:tcPr>
            <w:tcW w:w="3126" w:type="dxa"/>
            <w:tcBorders>
              <w:top w:val="single" w:sz="4" w:space="0" w:color="auto"/>
              <w:left w:val="single" w:sz="4" w:space="0" w:color="auto"/>
              <w:bottom w:val="single" w:sz="4" w:space="0" w:color="auto"/>
              <w:right w:val="single" w:sz="4" w:space="0" w:color="auto"/>
            </w:tcBorders>
            <w:vAlign w:val="center"/>
          </w:tcPr>
          <w:p w14:paraId="0D7559EE" w14:textId="75DC607D" w:rsidR="00231672" w:rsidRPr="00EA327C" w:rsidRDefault="008007D9" w:rsidP="005748CD">
            <w:pPr>
              <w:spacing w:before="60" w:after="60" w:line="240" w:lineRule="auto"/>
              <w:jc w:val="both"/>
              <w:rPr>
                <w:sz w:val="26"/>
                <w:szCs w:val="26"/>
              </w:rPr>
            </w:pPr>
            <w:r w:rsidRPr="00EA327C">
              <w:rPr>
                <w:sz w:val="26"/>
                <w:szCs w:val="26"/>
              </w:rPr>
              <w:t>05 ngày làm việc từ ngày tiếp nhận đủ giấy tờ theo quy định</w:t>
            </w:r>
          </w:p>
        </w:tc>
        <w:tc>
          <w:tcPr>
            <w:tcW w:w="1800" w:type="dxa"/>
            <w:tcBorders>
              <w:top w:val="single" w:sz="4" w:space="0" w:color="auto"/>
              <w:left w:val="single" w:sz="4" w:space="0" w:color="auto"/>
              <w:right w:val="single" w:sz="4" w:space="0" w:color="auto"/>
            </w:tcBorders>
            <w:vAlign w:val="center"/>
          </w:tcPr>
          <w:p w14:paraId="6A07C36B" w14:textId="73A54918" w:rsidR="00231672" w:rsidRPr="00EA327C" w:rsidRDefault="00F95CA4" w:rsidP="0064706A">
            <w:pPr>
              <w:spacing w:after="0" w:line="240" w:lineRule="auto"/>
              <w:ind w:left="-18" w:right="-18"/>
              <w:jc w:val="center"/>
              <w:rPr>
                <w:rFonts w:cs="Times New Roman"/>
                <w:sz w:val="26"/>
                <w:szCs w:val="26"/>
              </w:rPr>
            </w:pPr>
            <w:r w:rsidRPr="00EA327C">
              <w:rPr>
                <w:sz w:val="26"/>
                <w:szCs w:val="26"/>
              </w:rPr>
              <w:t>UBND</w:t>
            </w:r>
            <w:r w:rsidR="0056643F" w:rsidRPr="00EA327C">
              <w:rPr>
                <w:sz w:val="26"/>
                <w:szCs w:val="26"/>
              </w:rPr>
              <w:t xml:space="preserve"> cấp xã</w:t>
            </w:r>
          </w:p>
        </w:tc>
        <w:tc>
          <w:tcPr>
            <w:tcW w:w="1890" w:type="dxa"/>
            <w:tcBorders>
              <w:top w:val="single" w:sz="4" w:space="0" w:color="auto"/>
              <w:left w:val="single" w:sz="4" w:space="0" w:color="auto"/>
              <w:right w:val="single" w:sz="4" w:space="0" w:color="auto"/>
            </w:tcBorders>
            <w:vAlign w:val="center"/>
          </w:tcPr>
          <w:p w14:paraId="46E0D668" w14:textId="74856833" w:rsidR="00231672" w:rsidRPr="00EA327C" w:rsidRDefault="008007D9" w:rsidP="00F95CA4">
            <w:pPr>
              <w:spacing w:after="0" w:line="240" w:lineRule="auto"/>
              <w:ind w:left="-18" w:right="-18"/>
              <w:jc w:val="both"/>
              <w:rPr>
                <w:sz w:val="26"/>
                <w:szCs w:val="26"/>
              </w:rPr>
            </w:pPr>
            <w:r w:rsidRPr="00EA327C">
              <w:rPr>
                <w:sz w:val="26"/>
                <w:szCs w:val="26"/>
              </w:rPr>
              <w:t>Trung tâm Phục vụ hành chính công cấp xã</w:t>
            </w:r>
          </w:p>
        </w:tc>
        <w:tc>
          <w:tcPr>
            <w:tcW w:w="1710" w:type="dxa"/>
            <w:tcBorders>
              <w:top w:val="single" w:sz="4" w:space="0" w:color="auto"/>
              <w:left w:val="single" w:sz="4" w:space="0" w:color="auto"/>
              <w:bottom w:val="single" w:sz="4" w:space="0" w:color="auto"/>
              <w:right w:val="single" w:sz="4" w:space="0" w:color="auto"/>
            </w:tcBorders>
            <w:vAlign w:val="center"/>
          </w:tcPr>
          <w:p w14:paraId="3A8E3B42" w14:textId="1F35C451" w:rsidR="00231672" w:rsidRPr="00EA327C" w:rsidRDefault="008007D9" w:rsidP="0064706A">
            <w:pPr>
              <w:spacing w:after="0" w:line="240" w:lineRule="auto"/>
              <w:jc w:val="center"/>
              <w:rPr>
                <w:sz w:val="26"/>
                <w:szCs w:val="26"/>
              </w:rPr>
            </w:pPr>
            <w:r w:rsidRPr="00EA327C">
              <w:rPr>
                <w:sz w:val="26"/>
                <w:szCs w:val="26"/>
              </w:rPr>
              <w:t>Không</w:t>
            </w:r>
          </w:p>
        </w:tc>
        <w:tc>
          <w:tcPr>
            <w:tcW w:w="3174" w:type="dxa"/>
            <w:tcBorders>
              <w:top w:val="single" w:sz="4" w:space="0" w:color="auto"/>
              <w:left w:val="single" w:sz="4" w:space="0" w:color="auto"/>
              <w:right w:val="single" w:sz="4" w:space="0" w:color="auto"/>
            </w:tcBorders>
            <w:vAlign w:val="center"/>
          </w:tcPr>
          <w:p w14:paraId="4347A4DF" w14:textId="468AF073" w:rsidR="008007D9" w:rsidRPr="00EA327C" w:rsidRDefault="008007D9" w:rsidP="00EF4C0C">
            <w:pPr>
              <w:spacing w:after="0" w:line="240" w:lineRule="auto"/>
              <w:jc w:val="both"/>
              <w:rPr>
                <w:sz w:val="26"/>
                <w:szCs w:val="26"/>
              </w:rPr>
            </w:pPr>
            <w:r w:rsidRPr="00EA327C">
              <w:rPr>
                <w:sz w:val="26"/>
                <w:szCs w:val="26"/>
              </w:rPr>
              <w:t xml:space="preserve">- Pháp lệnh Ưu đãi người có công với cách mạng năm 2020; </w:t>
            </w:r>
          </w:p>
          <w:p w14:paraId="723A49C9" w14:textId="66B167C7" w:rsidR="008007D9" w:rsidRPr="00EA327C" w:rsidRDefault="008007D9" w:rsidP="008007D9">
            <w:pPr>
              <w:spacing w:after="0" w:line="240" w:lineRule="auto"/>
              <w:jc w:val="both"/>
              <w:rPr>
                <w:sz w:val="26"/>
                <w:szCs w:val="26"/>
              </w:rPr>
            </w:pPr>
            <w:r w:rsidRPr="00EA327C">
              <w:rPr>
                <w:sz w:val="26"/>
                <w:szCs w:val="26"/>
              </w:rPr>
              <w:t xml:space="preserve">- </w:t>
            </w:r>
            <w:r w:rsidRPr="00EA327C">
              <w:rPr>
                <w:rFonts w:cs="Times New Roman"/>
                <w:sz w:val="26"/>
                <w:szCs w:val="26"/>
              </w:rPr>
              <w:t xml:space="preserve">Nghị quyết số 190/2025/QH15 </w:t>
            </w:r>
            <w:r w:rsidRPr="00EA327C">
              <w:rPr>
                <w:rFonts w:cs="Times New Roman"/>
                <w:iCs/>
                <w:sz w:val="26"/>
                <w:szCs w:val="26"/>
                <w:shd w:val="clear" w:color="auto" w:fill="FFFFFF"/>
              </w:rPr>
              <w:t>ngày 19/02/2025 của Quốc hội;</w:t>
            </w:r>
          </w:p>
          <w:p w14:paraId="19A92821" w14:textId="77777777" w:rsidR="008007D9" w:rsidRPr="00EA327C" w:rsidRDefault="008007D9" w:rsidP="008007D9">
            <w:pPr>
              <w:spacing w:after="0" w:line="240" w:lineRule="auto"/>
              <w:jc w:val="both"/>
              <w:rPr>
                <w:sz w:val="26"/>
                <w:szCs w:val="26"/>
              </w:rPr>
            </w:pPr>
            <w:r w:rsidRPr="00EA327C">
              <w:rPr>
                <w:sz w:val="26"/>
                <w:szCs w:val="26"/>
              </w:rPr>
              <w:t>- Nghị định số 131/2021/NĐ-CP ngày 30/12/2021 của Chính phủ;</w:t>
            </w:r>
          </w:p>
          <w:p w14:paraId="018D879B" w14:textId="2EE20F27" w:rsidR="00231672" w:rsidRPr="00EA327C" w:rsidRDefault="008007D9" w:rsidP="008E4187">
            <w:pPr>
              <w:spacing w:before="60" w:after="60" w:line="240" w:lineRule="auto"/>
              <w:jc w:val="both"/>
              <w:rPr>
                <w:sz w:val="26"/>
                <w:szCs w:val="26"/>
              </w:rPr>
            </w:pPr>
            <w:r w:rsidRPr="00EA327C">
              <w:rPr>
                <w:sz w:val="26"/>
                <w:szCs w:val="26"/>
              </w:rPr>
              <w:lastRenderedPageBreak/>
              <w:t>- Nghị định số 25/2025/NĐ-CP ngày 21/</w:t>
            </w:r>
            <w:r w:rsidR="00920BF6" w:rsidRPr="00EA327C">
              <w:rPr>
                <w:sz w:val="26"/>
                <w:szCs w:val="26"/>
              </w:rPr>
              <w:t>0</w:t>
            </w:r>
            <w:r w:rsidRPr="00EA327C">
              <w:rPr>
                <w:sz w:val="26"/>
                <w:szCs w:val="26"/>
              </w:rPr>
              <w:t>2/2025 của Chính phủ;</w:t>
            </w:r>
          </w:p>
          <w:p w14:paraId="1B731EAB" w14:textId="4818B9B3" w:rsidR="008007D9" w:rsidRPr="00EA327C" w:rsidRDefault="008007D9" w:rsidP="008E4187">
            <w:pPr>
              <w:spacing w:before="60" w:after="60" w:line="240" w:lineRule="auto"/>
              <w:jc w:val="both"/>
              <w:rPr>
                <w:sz w:val="26"/>
                <w:szCs w:val="26"/>
              </w:rPr>
            </w:pPr>
            <w:r w:rsidRPr="00EA327C">
              <w:rPr>
                <w:sz w:val="26"/>
                <w:szCs w:val="26"/>
              </w:rPr>
              <w:t xml:space="preserve">- </w:t>
            </w:r>
            <w:r w:rsidR="00BA13E6" w:rsidRPr="00EA327C">
              <w:rPr>
                <w:sz w:val="26"/>
                <w:szCs w:val="26"/>
              </w:rPr>
              <w:t>Nghị định số 150/2025/NĐ-CP ngày 12/6/2025 của Chính phủ</w:t>
            </w:r>
            <w:r w:rsidRPr="00EA327C">
              <w:rPr>
                <w:sz w:val="26"/>
                <w:szCs w:val="26"/>
              </w:rPr>
              <w:t>;</w:t>
            </w:r>
          </w:p>
          <w:p w14:paraId="7D8426E5" w14:textId="48FEA967" w:rsidR="008007D9" w:rsidRPr="00EA327C" w:rsidRDefault="008007D9" w:rsidP="008E4187">
            <w:pPr>
              <w:spacing w:before="60" w:after="60" w:line="240" w:lineRule="auto"/>
              <w:jc w:val="both"/>
              <w:rPr>
                <w:sz w:val="26"/>
                <w:szCs w:val="26"/>
              </w:rPr>
            </w:pPr>
            <w:r w:rsidRPr="00EA327C">
              <w:rPr>
                <w:sz w:val="26"/>
                <w:szCs w:val="26"/>
              </w:rPr>
              <w:t>- Nghị định số</w:t>
            </w:r>
            <w:r w:rsidR="006C6394" w:rsidRPr="00EA327C">
              <w:rPr>
                <w:sz w:val="26"/>
                <w:szCs w:val="26"/>
              </w:rPr>
              <w:t xml:space="preserve"> 129/2025/NĐ-CP ngày 11/6/</w:t>
            </w:r>
            <w:r w:rsidRPr="00EA327C">
              <w:rPr>
                <w:sz w:val="26"/>
                <w:szCs w:val="26"/>
              </w:rPr>
              <w:t>2025 của Chính phủ.</w:t>
            </w:r>
          </w:p>
        </w:tc>
      </w:tr>
      <w:bookmarkEnd w:id="0"/>
    </w:tbl>
    <w:p w14:paraId="04ABF817" w14:textId="6DD26A71" w:rsidR="00332198" w:rsidRPr="00EA327C" w:rsidRDefault="00332198" w:rsidP="00CC46EA">
      <w:pPr>
        <w:spacing w:before="60" w:after="120" w:line="240" w:lineRule="auto"/>
        <w:jc w:val="both"/>
        <w:rPr>
          <w:b/>
          <w:szCs w:val="28"/>
        </w:rPr>
      </w:pPr>
    </w:p>
    <w:sectPr w:rsidR="00332198" w:rsidRPr="00EA327C" w:rsidSect="00D936E0">
      <w:headerReference w:type="default" r:id="rId8"/>
      <w:pgSz w:w="16840" w:h="11907" w:orient="landscape" w:code="9"/>
      <w:pgMar w:top="864" w:right="1138" w:bottom="864" w:left="1699" w:header="403"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D984" w14:textId="77777777" w:rsidR="00A36CFC" w:rsidRDefault="00A36CFC" w:rsidP="00421995">
      <w:pPr>
        <w:spacing w:after="0" w:line="240" w:lineRule="auto"/>
      </w:pPr>
      <w:r>
        <w:separator/>
      </w:r>
    </w:p>
  </w:endnote>
  <w:endnote w:type="continuationSeparator" w:id="0">
    <w:p w14:paraId="3EF91622" w14:textId="77777777" w:rsidR="00A36CFC" w:rsidRDefault="00A36CFC" w:rsidP="0042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C74D8" w14:textId="77777777" w:rsidR="00A36CFC" w:rsidRDefault="00A36CFC" w:rsidP="00421995">
      <w:pPr>
        <w:spacing w:after="0" w:line="240" w:lineRule="auto"/>
      </w:pPr>
      <w:r>
        <w:separator/>
      </w:r>
    </w:p>
  </w:footnote>
  <w:footnote w:type="continuationSeparator" w:id="0">
    <w:p w14:paraId="2090306C" w14:textId="77777777" w:rsidR="00A36CFC" w:rsidRDefault="00A36CFC" w:rsidP="00421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53946874"/>
      <w:docPartObj>
        <w:docPartGallery w:val="Page Numbers (Top of Page)"/>
        <w:docPartUnique/>
      </w:docPartObj>
    </w:sdtPr>
    <w:sdtEndPr>
      <w:rPr>
        <w:noProof/>
        <w:sz w:val="26"/>
        <w:szCs w:val="26"/>
      </w:rPr>
    </w:sdtEndPr>
    <w:sdtContent>
      <w:p w14:paraId="53DA28F0" w14:textId="77777777" w:rsidR="00A60FC8" w:rsidRPr="005411C8" w:rsidRDefault="00A60FC8" w:rsidP="00093F7C">
        <w:pPr>
          <w:pStyle w:val="Header"/>
          <w:jc w:val="center"/>
          <w:rPr>
            <w:sz w:val="26"/>
            <w:szCs w:val="26"/>
          </w:rPr>
        </w:pPr>
        <w:r w:rsidRPr="005411C8">
          <w:rPr>
            <w:sz w:val="26"/>
            <w:szCs w:val="26"/>
          </w:rPr>
          <w:fldChar w:fldCharType="begin"/>
        </w:r>
        <w:r w:rsidRPr="005411C8">
          <w:rPr>
            <w:sz w:val="26"/>
            <w:szCs w:val="26"/>
          </w:rPr>
          <w:instrText xml:space="preserve"> PAGE   \* MERGEFORMAT </w:instrText>
        </w:r>
        <w:r w:rsidRPr="005411C8">
          <w:rPr>
            <w:sz w:val="26"/>
            <w:szCs w:val="26"/>
          </w:rPr>
          <w:fldChar w:fldCharType="separate"/>
        </w:r>
        <w:r w:rsidR="00EA327C">
          <w:rPr>
            <w:noProof/>
            <w:sz w:val="26"/>
            <w:szCs w:val="26"/>
          </w:rPr>
          <w:t>15</w:t>
        </w:r>
        <w:r w:rsidRPr="005411C8">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D4403"/>
    <w:multiLevelType w:val="hybridMultilevel"/>
    <w:tmpl w:val="3C027EC2"/>
    <w:lvl w:ilvl="0" w:tplc="2242C796">
      <w:start w:val="1"/>
      <w:numFmt w:val="bullet"/>
      <w:lvlText w:val="-"/>
      <w:lvlJc w:val="left"/>
      <w:pPr>
        <w:ind w:left="342" w:hanging="360"/>
      </w:pPr>
      <w:rPr>
        <w:rFonts w:ascii="Times New Roman" w:eastAsiaTheme="minorHAnsi"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 w15:restartNumberingAfterBreak="0">
    <w:nsid w:val="1C7020D5"/>
    <w:multiLevelType w:val="hybridMultilevel"/>
    <w:tmpl w:val="65E6A4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13CAE"/>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8838A0"/>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E0A4FE1"/>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E3A70CA"/>
    <w:multiLevelType w:val="hybridMultilevel"/>
    <w:tmpl w:val="9ED61B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27D4C"/>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C44C55"/>
    <w:multiLevelType w:val="hybridMultilevel"/>
    <w:tmpl w:val="31BEC5BE"/>
    <w:lvl w:ilvl="0" w:tplc="79AC5A94">
      <w:numFmt w:val="bullet"/>
      <w:lvlText w:val="-"/>
      <w:lvlJc w:val="left"/>
      <w:pPr>
        <w:ind w:left="342" w:hanging="360"/>
      </w:pPr>
      <w:rPr>
        <w:rFonts w:ascii="Times New Roman" w:eastAsiaTheme="minorHAnsi" w:hAnsi="Times New Roman" w:cs="Times New Roman" w:hint="default"/>
        <w:color w:val="FF000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8" w15:restartNumberingAfterBreak="0">
    <w:nsid w:val="6DAA62E9"/>
    <w:multiLevelType w:val="hybridMultilevel"/>
    <w:tmpl w:val="EA3ED4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9668217">
    <w:abstractNumId w:val="5"/>
  </w:num>
  <w:num w:numId="2" w16cid:durableId="1200582272">
    <w:abstractNumId w:val="1"/>
  </w:num>
  <w:num w:numId="3" w16cid:durableId="656491839">
    <w:abstractNumId w:val="2"/>
  </w:num>
  <w:num w:numId="4" w16cid:durableId="655496708">
    <w:abstractNumId w:val="6"/>
  </w:num>
  <w:num w:numId="5" w16cid:durableId="79956345">
    <w:abstractNumId w:val="4"/>
  </w:num>
  <w:num w:numId="6" w16cid:durableId="690034691">
    <w:abstractNumId w:val="3"/>
  </w:num>
  <w:num w:numId="7" w16cid:durableId="140580059">
    <w:abstractNumId w:val="8"/>
  </w:num>
  <w:num w:numId="8" w16cid:durableId="1656377359">
    <w:abstractNumId w:val="7"/>
  </w:num>
  <w:num w:numId="9" w16cid:durableId="1584340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130"/>
    <w:rsid w:val="000000A7"/>
    <w:rsid w:val="000007D6"/>
    <w:rsid w:val="00001DDE"/>
    <w:rsid w:val="0000276E"/>
    <w:rsid w:val="000037FC"/>
    <w:rsid w:val="0000718D"/>
    <w:rsid w:val="0001341E"/>
    <w:rsid w:val="000134C5"/>
    <w:rsid w:val="00013D04"/>
    <w:rsid w:val="000204A7"/>
    <w:rsid w:val="00021641"/>
    <w:rsid w:val="00021BF7"/>
    <w:rsid w:val="000222BD"/>
    <w:rsid w:val="000235F0"/>
    <w:rsid w:val="00025B83"/>
    <w:rsid w:val="00026FD1"/>
    <w:rsid w:val="00027ECB"/>
    <w:rsid w:val="00031619"/>
    <w:rsid w:val="00031869"/>
    <w:rsid w:val="00032245"/>
    <w:rsid w:val="00036FF6"/>
    <w:rsid w:val="00037868"/>
    <w:rsid w:val="000378EA"/>
    <w:rsid w:val="00040C91"/>
    <w:rsid w:val="00045D79"/>
    <w:rsid w:val="00046384"/>
    <w:rsid w:val="00047DE0"/>
    <w:rsid w:val="0005078A"/>
    <w:rsid w:val="00050B83"/>
    <w:rsid w:val="00054B25"/>
    <w:rsid w:val="0005588E"/>
    <w:rsid w:val="0005644B"/>
    <w:rsid w:val="000602BC"/>
    <w:rsid w:val="00070D32"/>
    <w:rsid w:val="000725FA"/>
    <w:rsid w:val="0007280F"/>
    <w:rsid w:val="00073356"/>
    <w:rsid w:val="000739E6"/>
    <w:rsid w:val="000755E3"/>
    <w:rsid w:val="000757A5"/>
    <w:rsid w:val="00075989"/>
    <w:rsid w:val="0008166A"/>
    <w:rsid w:val="00081835"/>
    <w:rsid w:val="00082D58"/>
    <w:rsid w:val="000832B3"/>
    <w:rsid w:val="00083499"/>
    <w:rsid w:val="00087E39"/>
    <w:rsid w:val="00087E82"/>
    <w:rsid w:val="000912B9"/>
    <w:rsid w:val="00092902"/>
    <w:rsid w:val="00093F7C"/>
    <w:rsid w:val="000940F6"/>
    <w:rsid w:val="00095C66"/>
    <w:rsid w:val="000962E6"/>
    <w:rsid w:val="0009670D"/>
    <w:rsid w:val="000A26B1"/>
    <w:rsid w:val="000A2BDD"/>
    <w:rsid w:val="000A3FB2"/>
    <w:rsid w:val="000B006E"/>
    <w:rsid w:val="000B29A5"/>
    <w:rsid w:val="000B777F"/>
    <w:rsid w:val="000C1CB3"/>
    <w:rsid w:val="000C1DA9"/>
    <w:rsid w:val="000C2F99"/>
    <w:rsid w:val="000C2FD0"/>
    <w:rsid w:val="000C3385"/>
    <w:rsid w:val="000C70AF"/>
    <w:rsid w:val="000D25B5"/>
    <w:rsid w:val="000D4F3A"/>
    <w:rsid w:val="000D5174"/>
    <w:rsid w:val="000D611A"/>
    <w:rsid w:val="000D7176"/>
    <w:rsid w:val="000E03FE"/>
    <w:rsid w:val="000E07AF"/>
    <w:rsid w:val="000E0F46"/>
    <w:rsid w:val="000E74AC"/>
    <w:rsid w:val="000F1829"/>
    <w:rsid w:val="000F1D4A"/>
    <w:rsid w:val="000F7515"/>
    <w:rsid w:val="000F77A1"/>
    <w:rsid w:val="00101D37"/>
    <w:rsid w:val="001039D5"/>
    <w:rsid w:val="0010419E"/>
    <w:rsid w:val="0010537E"/>
    <w:rsid w:val="00105C7A"/>
    <w:rsid w:val="0010611A"/>
    <w:rsid w:val="001077D5"/>
    <w:rsid w:val="00107D95"/>
    <w:rsid w:val="00111B73"/>
    <w:rsid w:val="001120C5"/>
    <w:rsid w:val="0011456D"/>
    <w:rsid w:val="00115120"/>
    <w:rsid w:val="00116CE5"/>
    <w:rsid w:val="001179F3"/>
    <w:rsid w:val="00121E8F"/>
    <w:rsid w:val="001226EF"/>
    <w:rsid w:val="00123B83"/>
    <w:rsid w:val="001263E6"/>
    <w:rsid w:val="00130340"/>
    <w:rsid w:val="001303D8"/>
    <w:rsid w:val="00131B2A"/>
    <w:rsid w:val="001340C0"/>
    <w:rsid w:val="001358C4"/>
    <w:rsid w:val="0013666C"/>
    <w:rsid w:val="00136C1A"/>
    <w:rsid w:val="0014388F"/>
    <w:rsid w:val="00144F69"/>
    <w:rsid w:val="00146B62"/>
    <w:rsid w:val="00150568"/>
    <w:rsid w:val="001509F4"/>
    <w:rsid w:val="001520C3"/>
    <w:rsid w:val="00154A99"/>
    <w:rsid w:val="001566D5"/>
    <w:rsid w:val="0016071D"/>
    <w:rsid w:val="00160EA4"/>
    <w:rsid w:val="00162A61"/>
    <w:rsid w:val="00163428"/>
    <w:rsid w:val="00163564"/>
    <w:rsid w:val="001648CA"/>
    <w:rsid w:val="00164E18"/>
    <w:rsid w:val="0016711F"/>
    <w:rsid w:val="00167FA0"/>
    <w:rsid w:val="001712ED"/>
    <w:rsid w:val="00173053"/>
    <w:rsid w:val="00173F09"/>
    <w:rsid w:val="00175F92"/>
    <w:rsid w:val="00177FAD"/>
    <w:rsid w:val="001819A1"/>
    <w:rsid w:val="00183CC7"/>
    <w:rsid w:val="0018585A"/>
    <w:rsid w:val="00186AF8"/>
    <w:rsid w:val="001871EF"/>
    <w:rsid w:val="001879CD"/>
    <w:rsid w:val="0019037D"/>
    <w:rsid w:val="001910DB"/>
    <w:rsid w:val="00194F9C"/>
    <w:rsid w:val="001A249C"/>
    <w:rsid w:val="001A469C"/>
    <w:rsid w:val="001A5868"/>
    <w:rsid w:val="001A5AD8"/>
    <w:rsid w:val="001B07C3"/>
    <w:rsid w:val="001B69E9"/>
    <w:rsid w:val="001B6EAF"/>
    <w:rsid w:val="001C1388"/>
    <w:rsid w:val="001C5397"/>
    <w:rsid w:val="001C6FDC"/>
    <w:rsid w:val="001C7340"/>
    <w:rsid w:val="001C7852"/>
    <w:rsid w:val="001D0401"/>
    <w:rsid w:val="001D172A"/>
    <w:rsid w:val="001D2051"/>
    <w:rsid w:val="001D488B"/>
    <w:rsid w:val="001D71C6"/>
    <w:rsid w:val="001E2B2E"/>
    <w:rsid w:val="001E6213"/>
    <w:rsid w:val="001F01F4"/>
    <w:rsid w:val="001F12B8"/>
    <w:rsid w:val="001F3B18"/>
    <w:rsid w:val="001F4B7F"/>
    <w:rsid w:val="001F6C11"/>
    <w:rsid w:val="001F7129"/>
    <w:rsid w:val="0020160A"/>
    <w:rsid w:val="002026BB"/>
    <w:rsid w:val="002035BB"/>
    <w:rsid w:val="00205BD4"/>
    <w:rsid w:val="002111CD"/>
    <w:rsid w:val="002137A6"/>
    <w:rsid w:val="00214C9B"/>
    <w:rsid w:val="00216F9B"/>
    <w:rsid w:val="00217E6C"/>
    <w:rsid w:val="00221175"/>
    <w:rsid w:val="00222506"/>
    <w:rsid w:val="002264B3"/>
    <w:rsid w:val="00226F7A"/>
    <w:rsid w:val="00227AEF"/>
    <w:rsid w:val="00231672"/>
    <w:rsid w:val="00232D9F"/>
    <w:rsid w:val="00233460"/>
    <w:rsid w:val="002342D7"/>
    <w:rsid w:val="00236AB7"/>
    <w:rsid w:val="002376B5"/>
    <w:rsid w:val="0024069D"/>
    <w:rsid w:val="00241BBB"/>
    <w:rsid w:val="00241D72"/>
    <w:rsid w:val="00247BB3"/>
    <w:rsid w:val="00251F15"/>
    <w:rsid w:val="0025696A"/>
    <w:rsid w:val="002578CC"/>
    <w:rsid w:val="002618E4"/>
    <w:rsid w:val="0026624C"/>
    <w:rsid w:val="002663C1"/>
    <w:rsid w:val="00270572"/>
    <w:rsid w:val="002754DD"/>
    <w:rsid w:val="00277AAC"/>
    <w:rsid w:val="00280CF7"/>
    <w:rsid w:val="00281FB8"/>
    <w:rsid w:val="0028267B"/>
    <w:rsid w:val="00283265"/>
    <w:rsid w:val="0028389B"/>
    <w:rsid w:val="002841CB"/>
    <w:rsid w:val="00292E7C"/>
    <w:rsid w:val="00293543"/>
    <w:rsid w:val="00293C43"/>
    <w:rsid w:val="002950E6"/>
    <w:rsid w:val="002959B3"/>
    <w:rsid w:val="002A418B"/>
    <w:rsid w:val="002A5163"/>
    <w:rsid w:val="002A5892"/>
    <w:rsid w:val="002B0202"/>
    <w:rsid w:val="002B05AE"/>
    <w:rsid w:val="002B41E4"/>
    <w:rsid w:val="002B43D5"/>
    <w:rsid w:val="002B5BA5"/>
    <w:rsid w:val="002B70F5"/>
    <w:rsid w:val="002B750F"/>
    <w:rsid w:val="002C1794"/>
    <w:rsid w:val="002C23CD"/>
    <w:rsid w:val="002C4748"/>
    <w:rsid w:val="002C7C4F"/>
    <w:rsid w:val="002D001A"/>
    <w:rsid w:val="002D02D3"/>
    <w:rsid w:val="002D0304"/>
    <w:rsid w:val="002D0B0F"/>
    <w:rsid w:val="002D16E1"/>
    <w:rsid w:val="002D2754"/>
    <w:rsid w:val="002D34C9"/>
    <w:rsid w:val="002D42E7"/>
    <w:rsid w:val="002D4A44"/>
    <w:rsid w:val="002D73BC"/>
    <w:rsid w:val="002E01DB"/>
    <w:rsid w:val="002E0F3D"/>
    <w:rsid w:val="002E1E7C"/>
    <w:rsid w:val="002E31F2"/>
    <w:rsid w:val="002E3585"/>
    <w:rsid w:val="002E582F"/>
    <w:rsid w:val="002F4F58"/>
    <w:rsid w:val="002F739E"/>
    <w:rsid w:val="00300DB6"/>
    <w:rsid w:val="0030338A"/>
    <w:rsid w:val="003035B3"/>
    <w:rsid w:val="003041FD"/>
    <w:rsid w:val="0031075B"/>
    <w:rsid w:val="00310934"/>
    <w:rsid w:val="00311B11"/>
    <w:rsid w:val="003123A4"/>
    <w:rsid w:val="003124A1"/>
    <w:rsid w:val="00313589"/>
    <w:rsid w:val="0031488A"/>
    <w:rsid w:val="00317117"/>
    <w:rsid w:val="00321F73"/>
    <w:rsid w:val="00322914"/>
    <w:rsid w:val="00322D0F"/>
    <w:rsid w:val="003246EA"/>
    <w:rsid w:val="00325BE4"/>
    <w:rsid w:val="00325DAB"/>
    <w:rsid w:val="00332198"/>
    <w:rsid w:val="00342784"/>
    <w:rsid w:val="00343359"/>
    <w:rsid w:val="00344664"/>
    <w:rsid w:val="00345A79"/>
    <w:rsid w:val="003475C9"/>
    <w:rsid w:val="00347B32"/>
    <w:rsid w:val="00351548"/>
    <w:rsid w:val="003535EF"/>
    <w:rsid w:val="003536C0"/>
    <w:rsid w:val="00357C40"/>
    <w:rsid w:val="00360AD0"/>
    <w:rsid w:val="00362687"/>
    <w:rsid w:val="00365E76"/>
    <w:rsid w:val="00366D17"/>
    <w:rsid w:val="00372675"/>
    <w:rsid w:val="00373089"/>
    <w:rsid w:val="0037369F"/>
    <w:rsid w:val="00373829"/>
    <w:rsid w:val="00373BD3"/>
    <w:rsid w:val="0037444E"/>
    <w:rsid w:val="00376013"/>
    <w:rsid w:val="0037643B"/>
    <w:rsid w:val="00377895"/>
    <w:rsid w:val="00380322"/>
    <w:rsid w:val="003823E3"/>
    <w:rsid w:val="003837AE"/>
    <w:rsid w:val="00385585"/>
    <w:rsid w:val="00386BB3"/>
    <w:rsid w:val="003918EE"/>
    <w:rsid w:val="00392671"/>
    <w:rsid w:val="003932B1"/>
    <w:rsid w:val="00394AFA"/>
    <w:rsid w:val="0039533D"/>
    <w:rsid w:val="003A25BD"/>
    <w:rsid w:val="003A5291"/>
    <w:rsid w:val="003A6D3D"/>
    <w:rsid w:val="003B2790"/>
    <w:rsid w:val="003B2BF9"/>
    <w:rsid w:val="003B2F5A"/>
    <w:rsid w:val="003B30A1"/>
    <w:rsid w:val="003B463F"/>
    <w:rsid w:val="003B53F1"/>
    <w:rsid w:val="003B7F20"/>
    <w:rsid w:val="003C4584"/>
    <w:rsid w:val="003C488C"/>
    <w:rsid w:val="003C66E6"/>
    <w:rsid w:val="003C6B73"/>
    <w:rsid w:val="003C71E8"/>
    <w:rsid w:val="003C7BFE"/>
    <w:rsid w:val="003D311F"/>
    <w:rsid w:val="003E03D2"/>
    <w:rsid w:val="003E26C1"/>
    <w:rsid w:val="003E4037"/>
    <w:rsid w:val="003E44D4"/>
    <w:rsid w:val="003E61CF"/>
    <w:rsid w:val="003F3D44"/>
    <w:rsid w:val="003F53B2"/>
    <w:rsid w:val="003F5670"/>
    <w:rsid w:val="003F6B62"/>
    <w:rsid w:val="00400AA9"/>
    <w:rsid w:val="00400DC4"/>
    <w:rsid w:val="00401108"/>
    <w:rsid w:val="00402558"/>
    <w:rsid w:val="00402B5A"/>
    <w:rsid w:val="00407156"/>
    <w:rsid w:val="00407700"/>
    <w:rsid w:val="00410AE3"/>
    <w:rsid w:val="00412AD7"/>
    <w:rsid w:val="004153BE"/>
    <w:rsid w:val="0041768A"/>
    <w:rsid w:val="0041777B"/>
    <w:rsid w:val="00417CF0"/>
    <w:rsid w:val="00421995"/>
    <w:rsid w:val="0042291E"/>
    <w:rsid w:val="004230C8"/>
    <w:rsid w:val="0042731F"/>
    <w:rsid w:val="00430EBE"/>
    <w:rsid w:val="00431F3D"/>
    <w:rsid w:val="00434099"/>
    <w:rsid w:val="00436E06"/>
    <w:rsid w:val="00437E9C"/>
    <w:rsid w:val="00440435"/>
    <w:rsid w:val="00442CE5"/>
    <w:rsid w:val="00443861"/>
    <w:rsid w:val="004442DA"/>
    <w:rsid w:val="004523C8"/>
    <w:rsid w:val="00460E0D"/>
    <w:rsid w:val="00460FF5"/>
    <w:rsid w:val="004654D0"/>
    <w:rsid w:val="00465E7A"/>
    <w:rsid w:val="0046636C"/>
    <w:rsid w:val="00467DE2"/>
    <w:rsid w:val="00470160"/>
    <w:rsid w:val="00473FAA"/>
    <w:rsid w:val="00474E2F"/>
    <w:rsid w:val="00475FF6"/>
    <w:rsid w:val="00480100"/>
    <w:rsid w:val="00480D69"/>
    <w:rsid w:val="00483968"/>
    <w:rsid w:val="0048495F"/>
    <w:rsid w:val="00490058"/>
    <w:rsid w:val="00490913"/>
    <w:rsid w:val="00491F0A"/>
    <w:rsid w:val="00495482"/>
    <w:rsid w:val="00496276"/>
    <w:rsid w:val="004967F8"/>
    <w:rsid w:val="004972A7"/>
    <w:rsid w:val="00497913"/>
    <w:rsid w:val="00497E40"/>
    <w:rsid w:val="004A2B50"/>
    <w:rsid w:val="004A3B36"/>
    <w:rsid w:val="004A467F"/>
    <w:rsid w:val="004A589C"/>
    <w:rsid w:val="004A6036"/>
    <w:rsid w:val="004A7307"/>
    <w:rsid w:val="004B1832"/>
    <w:rsid w:val="004B22AA"/>
    <w:rsid w:val="004B28BE"/>
    <w:rsid w:val="004B3B16"/>
    <w:rsid w:val="004B52F4"/>
    <w:rsid w:val="004B6D5A"/>
    <w:rsid w:val="004C06C6"/>
    <w:rsid w:val="004C1E32"/>
    <w:rsid w:val="004C1F2C"/>
    <w:rsid w:val="004C2001"/>
    <w:rsid w:val="004C2049"/>
    <w:rsid w:val="004C22EC"/>
    <w:rsid w:val="004C2A75"/>
    <w:rsid w:val="004C334F"/>
    <w:rsid w:val="004C3F0F"/>
    <w:rsid w:val="004C4EA0"/>
    <w:rsid w:val="004C5579"/>
    <w:rsid w:val="004D21AA"/>
    <w:rsid w:val="004D361C"/>
    <w:rsid w:val="004D50E5"/>
    <w:rsid w:val="004D534D"/>
    <w:rsid w:val="004D6B08"/>
    <w:rsid w:val="004D7A00"/>
    <w:rsid w:val="004E0153"/>
    <w:rsid w:val="004E1B90"/>
    <w:rsid w:val="004E255D"/>
    <w:rsid w:val="004E279B"/>
    <w:rsid w:val="004E4219"/>
    <w:rsid w:val="004E4D36"/>
    <w:rsid w:val="004E6BF7"/>
    <w:rsid w:val="004F0007"/>
    <w:rsid w:val="004F17D5"/>
    <w:rsid w:val="004F24CB"/>
    <w:rsid w:val="004F3501"/>
    <w:rsid w:val="004F3FB4"/>
    <w:rsid w:val="004F7093"/>
    <w:rsid w:val="00500B69"/>
    <w:rsid w:val="00505952"/>
    <w:rsid w:val="00505976"/>
    <w:rsid w:val="00510762"/>
    <w:rsid w:val="005138D9"/>
    <w:rsid w:val="00517330"/>
    <w:rsid w:val="00521981"/>
    <w:rsid w:val="00522098"/>
    <w:rsid w:val="005232CC"/>
    <w:rsid w:val="00526623"/>
    <w:rsid w:val="00530A53"/>
    <w:rsid w:val="0053113F"/>
    <w:rsid w:val="00532C7B"/>
    <w:rsid w:val="005334ED"/>
    <w:rsid w:val="00533BC7"/>
    <w:rsid w:val="00535452"/>
    <w:rsid w:val="005356ED"/>
    <w:rsid w:val="005366E2"/>
    <w:rsid w:val="00536E45"/>
    <w:rsid w:val="00540164"/>
    <w:rsid w:val="005411C8"/>
    <w:rsid w:val="0054224C"/>
    <w:rsid w:val="00547FD5"/>
    <w:rsid w:val="00550227"/>
    <w:rsid w:val="00553185"/>
    <w:rsid w:val="00554807"/>
    <w:rsid w:val="00556A6E"/>
    <w:rsid w:val="0055734A"/>
    <w:rsid w:val="00561B9D"/>
    <w:rsid w:val="00563E9B"/>
    <w:rsid w:val="0056643F"/>
    <w:rsid w:val="005670FE"/>
    <w:rsid w:val="00567D27"/>
    <w:rsid w:val="00572535"/>
    <w:rsid w:val="00572F2A"/>
    <w:rsid w:val="0057398E"/>
    <w:rsid w:val="005748CD"/>
    <w:rsid w:val="005757A1"/>
    <w:rsid w:val="00575B36"/>
    <w:rsid w:val="00582A78"/>
    <w:rsid w:val="00583BA1"/>
    <w:rsid w:val="00586E24"/>
    <w:rsid w:val="00587453"/>
    <w:rsid w:val="00587D18"/>
    <w:rsid w:val="00590D3A"/>
    <w:rsid w:val="00591DDD"/>
    <w:rsid w:val="00592466"/>
    <w:rsid w:val="00592B34"/>
    <w:rsid w:val="0059306A"/>
    <w:rsid w:val="005939EF"/>
    <w:rsid w:val="00594AAB"/>
    <w:rsid w:val="005A032E"/>
    <w:rsid w:val="005A1C4B"/>
    <w:rsid w:val="005A24BD"/>
    <w:rsid w:val="005B02D2"/>
    <w:rsid w:val="005B1A7C"/>
    <w:rsid w:val="005B2234"/>
    <w:rsid w:val="005B2379"/>
    <w:rsid w:val="005B2B26"/>
    <w:rsid w:val="005B4A8D"/>
    <w:rsid w:val="005B615A"/>
    <w:rsid w:val="005B6910"/>
    <w:rsid w:val="005C16BF"/>
    <w:rsid w:val="005C2305"/>
    <w:rsid w:val="005C2D81"/>
    <w:rsid w:val="005C3C24"/>
    <w:rsid w:val="005C43F6"/>
    <w:rsid w:val="005C6208"/>
    <w:rsid w:val="005D0DF9"/>
    <w:rsid w:val="005D5F64"/>
    <w:rsid w:val="005D6741"/>
    <w:rsid w:val="005D7881"/>
    <w:rsid w:val="005E01D4"/>
    <w:rsid w:val="005E152E"/>
    <w:rsid w:val="005E201F"/>
    <w:rsid w:val="005E31E1"/>
    <w:rsid w:val="005E4960"/>
    <w:rsid w:val="005E749B"/>
    <w:rsid w:val="005F0D61"/>
    <w:rsid w:val="005F5ECB"/>
    <w:rsid w:val="005F7D15"/>
    <w:rsid w:val="00602870"/>
    <w:rsid w:val="00603D35"/>
    <w:rsid w:val="006044F5"/>
    <w:rsid w:val="00615AA7"/>
    <w:rsid w:val="00617C76"/>
    <w:rsid w:val="00620B57"/>
    <w:rsid w:val="00623EDA"/>
    <w:rsid w:val="00631DA9"/>
    <w:rsid w:val="00632913"/>
    <w:rsid w:val="00636E42"/>
    <w:rsid w:val="00640113"/>
    <w:rsid w:val="00640E85"/>
    <w:rsid w:val="006420AF"/>
    <w:rsid w:val="00642EA4"/>
    <w:rsid w:val="0064395C"/>
    <w:rsid w:val="00643DE0"/>
    <w:rsid w:val="0064461E"/>
    <w:rsid w:val="00644CFE"/>
    <w:rsid w:val="00645EB5"/>
    <w:rsid w:val="0064706A"/>
    <w:rsid w:val="00650BE4"/>
    <w:rsid w:val="00651AE6"/>
    <w:rsid w:val="00654AF4"/>
    <w:rsid w:val="00655408"/>
    <w:rsid w:val="00655541"/>
    <w:rsid w:val="00660C9E"/>
    <w:rsid w:val="006621D9"/>
    <w:rsid w:val="00662802"/>
    <w:rsid w:val="0066361C"/>
    <w:rsid w:val="00667735"/>
    <w:rsid w:val="00667E2F"/>
    <w:rsid w:val="00671BEA"/>
    <w:rsid w:val="00672A4A"/>
    <w:rsid w:val="00675A64"/>
    <w:rsid w:val="006765A6"/>
    <w:rsid w:val="00677978"/>
    <w:rsid w:val="0068219D"/>
    <w:rsid w:val="006844AC"/>
    <w:rsid w:val="0068627E"/>
    <w:rsid w:val="00687565"/>
    <w:rsid w:val="00691E27"/>
    <w:rsid w:val="00691F9E"/>
    <w:rsid w:val="00692110"/>
    <w:rsid w:val="00696903"/>
    <w:rsid w:val="006A252E"/>
    <w:rsid w:val="006A3546"/>
    <w:rsid w:val="006A3808"/>
    <w:rsid w:val="006A5A7E"/>
    <w:rsid w:val="006A7CB9"/>
    <w:rsid w:val="006B15A1"/>
    <w:rsid w:val="006B2FFB"/>
    <w:rsid w:val="006B3910"/>
    <w:rsid w:val="006B4823"/>
    <w:rsid w:val="006B742A"/>
    <w:rsid w:val="006C1740"/>
    <w:rsid w:val="006C2C3F"/>
    <w:rsid w:val="006C3111"/>
    <w:rsid w:val="006C3530"/>
    <w:rsid w:val="006C35D1"/>
    <w:rsid w:val="006C6394"/>
    <w:rsid w:val="006C71CE"/>
    <w:rsid w:val="006C75CE"/>
    <w:rsid w:val="006D020B"/>
    <w:rsid w:val="006D2E76"/>
    <w:rsid w:val="006D332B"/>
    <w:rsid w:val="006D37F0"/>
    <w:rsid w:val="006D3878"/>
    <w:rsid w:val="006D4B35"/>
    <w:rsid w:val="006D5FAF"/>
    <w:rsid w:val="006D6411"/>
    <w:rsid w:val="006D751B"/>
    <w:rsid w:val="006E0055"/>
    <w:rsid w:val="006E3A8C"/>
    <w:rsid w:val="006E463D"/>
    <w:rsid w:val="006E6D60"/>
    <w:rsid w:val="006E706E"/>
    <w:rsid w:val="006F1647"/>
    <w:rsid w:val="006F38D2"/>
    <w:rsid w:val="006F3AB0"/>
    <w:rsid w:val="006F4081"/>
    <w:rsid w:val="006F4828"/>
    <w:rsid w:val="006F4E20"/>
    <w:rsid w:val="006F5F76"/>
    <w:rsid w:val="0070307D"/>
    <w:rsid w:val="007041B7"/>
    <w:rsid w:val="00704925"/>
    <w:rsid w:val="0070534E"/>
    <w:rsid w:val="0070537F"/>
    <w:rsid w:val="007076C0"/>
    <w:rsid w:val="00711F1E"/>
    <w:rsid w:val="00712039"/>
    <w:rsid w:val="00712261"/>
    <w:rsid w:val="00712517"/>
    <w:rsid w:val="007141F9"/>
    <w:rsid w:val="007144AD"/>
    <w:rsid w:val="00717D9D"/>
    <w:rsid w:val="00720A35"/>
    <w:rsid w:val="00721530"/>
    <w:rsid w:val="007237AD"/>
    <w:rsid w:val="007268A9"/>
    <w:rsid w:val="007319B9"/>
    <w:rsid w:val="00736C97"/>
    <w:rsid w:val="00741B53"/>
    <w:rsid w:val="00742779"/>
    <w:rsid w:val="007430E6"/>
    <w:rsid w:val="0075047C"/>
    <w:rsid w:val="00753C23"/>
    <w:rsid w:val="00753CF8"/>
    <w:rsid w:val="00755726"/>
    <w:rsid w:val="00760001"/>
    <w:rsid w:val="0076072B"/>
    <w:rsid w:val="00760962"/>
    <w:rsid w:val="00760D75"/>
    <w:rsid w:val="007630A5"/>
    <w:rsid w:val="0076531D"/>
    <w:rsid w:val="007661C3"/>
    <w:rsid w:val="00766652"/>
    <w:rsid w:val="00766656"/>
    <w:rsid w:val="0077030B"/>
    <w:rsid w:val="00770CDB"/>
    <w:rsid w:val="0077329E"/>
    <w:rsid w:val="007758D3"/>
    <w:rsid w:val="00781664"/>
    <w:rsid w:val="0078662A"/>
    <w:rsid w:val="00786CB8"/>
    <w:rsid w:val="00790768"/>
    <w:rsid w:val="00791DE9"/>
    <w:rsid w:val="00794F3F"/>
    <w:rsid w:val="007A28DB"/>
    <w:rsid w:val="007A2CBF"/>
    <w:rsid w:val="007B019E"/>
    <w:rsid w:val="007B0418"/>
    <w:rsid w:val="007B4699"/>
    <w:rsid w:val="007B5238"/>
    <w:rsid w:val="007B5999"/>
    <w:rsid w:val="007C198A"/>
    <w:rsid w:val="007C407F"/>
    <w:rsid w:val="007C7260"/>
    <w:rsid w:val="007C7702"/>
    <w:rsid w:val="007D028D"/>
    <w:rsid w:val="007D1E0C"/>
    <w:rsid w:val="007D32AD"/>
    <w:rsid w:val="007D3893"/>
    <w:rsid w:val="007D6441"/>
    <w:rsid w:val="007D7600"/>
    <w:rsid w:val="007D7979"/>
    <w:rsid w:val="007E0A1A"/>
    <w:rsid w:val="007E4003"/>
    <w:rsid w:val="007E7CC5"/>
    <w:rsid w:val="007F127C"/>
    <w:rsid w:val="007F26C4"/>
    <w:rsid w:val="007F2DEB"/>
    <w:rsid w:val="007F343E"/>
    <w:rsid w:val="007F4318"/>
    <w:rsid w:val="007F5632"/>
    <w:rsid w:val="007F58C9"/>
    <w:rsid w:val="0080025F"/>
    <w:rsid w:val="008007D9"/>
    <w:rsid w:val="00801CE2"/>
    <w:rsid w:val="00805086"/>
    <w:rsid w:val="0080554C"/>
    <w:rsid w:val="008061DB"/>
    <w:rsid w:val="0080622D"/>
    <w:rsid w:val="00807747"/>
    <w:rsid w:val="00807E94"/>
    <w:rsid w:val="008103C7"/>
    <w:rsid w:val="00810F49"/>
    <w:rsid w:val="00811AB9"/>
    <w:rsid w:val="008155C2"/>
    <w:rsid w:val="00817743"/>
    <w:rsid w:val="0082074A"/>
    <w:rsid w:val="00821159"/>
    <w:rsid w:val="0082174B"/>
    <w:rsid w:val="00825196"/>
    <w:rsid w:val="0082611D"/>
    <w:rsid w:val="00826464"/>
    <w:rsid w:val="008308CE"/>
    <w:rsid w:val="00831428"/>
    <w:rsid w:val="00831F12"/>
    <w:rsid w:val="0083519E"/>
    <w:rsid w:val="00836C53"/>
    <w:rsid w:val="0083766A"/>
    <w:rsid w:val="008425A5"/>
    <w:rsid w:val="00842D23"/>
    <w:rsid w:val="00842EAE"/>
    <w:rsid w:val="008459CE"/>
    <w:rsid w:val="00845D1F"/>
    <w:rsid w:val="00845FC4"/>
    <w:rsid w:val="00846187"/>
    <w:rsid w:val="00847D19"/>
    <w:rsid w:val="0085046F"/>
    <w:rsid w:val="00850D3E"/>
    <w:rsid w:val="00852CBF"/>
    <w:rsid w:val="00855E78"/>
    <w:rsid w:val="008659DC"/>
    <w:rsid w:val="00865E41"/>
    <w:rsid w:val="00866156"/>
    <w:rsid w:val="00866B93"/>
    <w:rsid w:val="00866BE5"/>
    <w:rsid w:val="008711D1"/>
    <w:rsid w:val="0087284C"/>
    <w:rsid w:val="0087555F"/>
    <w:rsid w:val="008774E2"/>
    <w:rsid w:val="00880C7B"/>
    <w:rsid w:val="008856DB"/>
    <w:rsid w:val="00886448"/>
    <w:rsid w:val="0088792B"/>
    <w:rsid w:val="00890CCD"/>
    <w:rsid w:val="008913BF"/>
    <w:rsid w:val="00893CC3"/>
    <w:rsid w:val="00894730"/>
    <w:rsid w:val="0089479C"/>
    <w:rsid w:val="00897F98"/>
    <w:rsid w:val="008A2834"/>
    <w:rsid w:val="008A39B6"/>
    <w:rsid w:val="008B24E3"/>
    <w:rsid w:val="008B34A5"/>
    <w:rsid w:val="008B3C3F"/>
    <w:rsid w:val="008B406B"/>
    <w:rsid w:val="008B410A"/>
    <w:rsid w:val="008B4DE8"/>
    <w:rsid w:val="008B5C31"/>
    <w:rsid w:val="008B684F"/>
    <w:rsid w:val="008B6A1F"/>
    <w:rsid w:val="008B75D7"/>
    <w:rsid w:val="008C0A37"/>
    <w:rsid w:val="008C5E3E"/>
    <w:rsid w:val="008C7810"/>
    <w:rsid w:val="008D0B9B"/>
    <w:rsid w:val="008D0E78"/>
    <w:rsid w:val="008D16EB"/>
    <w:rsid w:val="008D384A"/>
    <w:rsid w:val="008D4346"/>
    <w:rsid w:val="008D4A78"/>
    <w:rsid w:val="008D78B0"/>
    <w:rsid w:val="008D7BA2"/>
    <w:rsid w:val="008E0811"/>
    <w:rsid w:val="008E17B2"/>
    <w:rsid w:val="008E4187"/>
    <w:rsid w:val="008E4517"/>
    <w:rsid w:val="008E476A"/>
    <w:rsid w:val="008E6E25"/>
    <w:rsid w:val="008E7474"/>
    <w:rsid w:val="008F03A4"/>
    <w:rsid w:val="008F0881"/>
    <w:rsid w:val="008F0A64"/>
    <w:rsid w:val="008F1B40"/>
    <w:rsid w:val="008F20A9"/>
    <w:rsid w:val="008F373D"/>
    <w:rsid w:val="008F3FD4"/>
    <w:rsid w:val="008F4CE9"/>
    <w:rsid w:val="008F5788"/>
    <w:rsid w:val="008F6534"/>
    <w:rsid w:val="008F71F8"/>
    <w:rsid w:val="00905D9A"/>
    <w:rsid w:val="00907F11"/>
    <w:rsid w:val="009107D4"/>
    <w:rsid w:val="00910D90"/>
    <w:rsid w:val="00915BD0"/>
    <w:rsid w:val="009163C0"/>
    <w:rsid w:val="00916E7E"/>
    <w:rsid w:val="00920514"/>
    <w:rsid w:val="00920BF6"/>
    <w:rsid w:val="009224A4"/>
    <w:rsid w:val="009230B1"/>
    <w:rsid w:val="00923946"/>
    <w:rsid w:val="00924CC4"/>
    <w:rsid w:val="00925625"/>
    <w:rsid w:val="009262DA"/>
    <w:rsid w:val="00930832"/>
    <w:rsid w:val="009340A7"/>
    <w:rsid w:val="00935641"/>
    <w:rsid w:val="00935735"/>
    <w:rsid w:val="009361BD"/>
    <w:rsid w:val="009366AC"/>
    <w:rsid w:val="00936F98"/>
    <w:rsid w:val="009407A7"/>
    <w:rsid w:val="00941736"/>
    <w:rsid w:val="0094175F"/>
    <w:rsid w:val="00941AA0"/>
    <w:rsid w:val="00942178"/>
    <w:rsid w:val="009445F8"/>
    <w:rsid w:val="00945A93"/>
    <w:rsid w:val="00955326"/>
    <w:rsid w:val="00955573"/>
    <w:rsid w:val="0095655B"/>
    <w:rsid w:val="00956B88"/>
    <w:rsid w:val="00956C8F"/>
    <w:rsid w:val="00962C6D"/>
    <w:rsid w:val="00963A57"/>
    <w:rsid w:val="009676EF"/>
    <w:rsid w:val="009718A0"/>
    <w:rsid w:val="00972CFD"/>
    <w:rsid w:val="009743CD"/>
    <w:rsid w:val="00980A6A"/>
    <w:rsid w:val="00982672"/>
    <w:rsid w:val="00982ED2"/>
    <w:rsid w:val="009839B1"/>
    <w:rsid w:val="0098677A"/>
    <w:rsid w:val="00987670"/>
    <w:rsid w:val="00990240"/>
    <w:rsid w:val="00992E48"/>
    <w:rsid w:val="00992FAB"/>
    <w:rsid w:val="00994438"/>
    <w:rsid w:val="009A11CA"/>
    <w:rsid w:val="009A2DC6"/>
    <w:rsid w:val="009A3A1C"/>
    <w:rsid w:val="009A6982"/>
    <w:rsid w:val="009B589A"/>
    <w:rsid w:val="009B5C04"/>
    <w:rsid w:val="009B7D46"/>
    <w:rsid w:val="009C03AC"/>
    <w:rsid w:val="009C0963"/>
    <w:rsid w:val="009C25A3"/>
    <w:rsid w:val="009C29F8"/>
    <w:rsid w:val="009C3AE2"/>
    <w:rsid w:val="009C5B12"/>
    <w:rsid w:val="009C64BE"/>
    <w:rsid w:val="009C6D57"/>
    <w:rsid w:val="009D145F"/>
    <w:rsid w:val="009D2804"/>
    <w:rsid w:val="009D640C"/>
    <w:rsid w:val="009D7305"/>
    <w:rsid w:val="009E0CD4"/>
    <w:rsid w:val="009E137C"/>
    <w:rsid w:val="009E18FB"/>
    <w:rsid w:val="009E254E"/>
    <w:rsid w:val="009E34CA"/>
    <w:rsid w:val="009E48B3"/>
    <w:rsid w:val="009E528B"/>
    <w:rsid w:val="009E64A7"/>
    <w:rsid w:val="009E6F38"/>
    <w:rsid w:val="009F10E8"/>
    <w:rsid w:val="009F13E3"/>
    <w:rsid w:val="009F1AF7"/>
    <w:rsid w:val="009F7066"/>
    <w:rsid w:val="00A02F1C"/>
    <w:rsid w:val="00A03B1B"/>
    <w:rsid w:val="00A03CEC"/>
    <w:rsid w:val="00A05E56"/>
    <w:rsid w:val="00A100DC"/>
    <w:rsid w:val="00A11CB8"/>
    <w:rsid w:val="00A12808"/>
    <w:rsid w:val="00A13EB4"/>
    <w:rsid w:val="00A14B7A"/>
    <w:rsid w:val="00A17ECF"/>
    <w:rsid w:val="00A208BB"/>
    <w:rsid w:val="00A20AFE"/>
    <w:rsid w:val="00A20D68"/>
    <w:rsid w:val="00A241B6"/>
    <w:rsid w:val="00A25AAA"/>
    <w:rsid w:val="00A25B9A"/>
    <w:rsid w:val="00A27BF8"/>
    <w:rsid w:val="00A32186"/>
    <w:rsid w:val="00A343CF"/>
    <w:rsid w:val="00A349D1"/>
    <w:rsid w:val="00A34C3B"/>
    <w:rsid w:val="00A34F55"/>
    <w:rsid w:val="00A36CFC"/>
    <w:rsid w:val="00A408C2"/>
    <w:rsid w:val="00A42B9A"/>
    <w:rsid w:val="00A43775"/>
    <w:rsid w:val="00A506AA"/>
    <w:rsid w:val="00A53C9A"/>
    <w:rsid w:val="00A541AF"/>
    <w:rsid w:val="00A54407"/>
    <w:rsid w:val="00A55883"/>
    <w:rsid w:val="00A5659D"/>
    <w:rsid w:val="00A56715"/>
    <w:rsid w:val="00A56B0A"/>
    <w:rsid w:val="00A60FC8"/>
    <w:rsid w:val="00A61B48"/>
    <w:rsid w:val="00A663F5"/>
    <w:rsid w:val="00A66822"/>
    <w:rsid w:val="00A70ED0"/>
    <w:rsid w:val="00A73CD3"/>
    <w:rsid w:val="00A73D4E"/>
    <w:rsid w:val="00A7454E"/>
    <w:rsid w:val="00A76350"/>
    <w:rsid w:val="00A80413"/>
    <w:rsid w:val="00A82C25"/>
    <w:rsid w:val="00A84AC4"/>
    <w:rsid w:val="00A87A77"/>
    <w:rsid w:val="00A92DC0"/>
    <w:rsid w:val="00A92F1C"/>
    <w:rsid w:val="00A92F4E"/>
    <w:rsid w:val="00A941BF"/>
    <w:rsid w:val="00A95A43"/>
    <w:rsid w:val="00A96932"/>
    <w:rsid w:val="00A9743B"/>
    <w:rsid w:val="00AA2957"/>
    <w:rsid w:val="00AA4909"/>
    <w:rsid w:val="00AB553E"/>
    <w:rsid w:val="00AB6D76"/>
    <w:rsid w:val="00AB7899"/>
    <w:rsid w:val="00AC1816"/>
    <w:rsid w:val="00AC3BB4"/>
    <w:rsid w:val="00AC4B42"/>
    <w:rsid w:val="00AC7BF6"/>
    <w:rsid w:val="00AD235D"/>
    <w:rsid w:val="00AD2B15"/>
    <w:rsid w:val="00AD7089"/>
    <w:rsid w:val="00AD78DB"/>
    <w:rsid w:val="00AE0E86"/>
    <w:rsid w:val="00AE18F7"/>
    <w:rsid w:val="00AE2C9B"/>
    <w:rsid w:val="00AE3E9E"/>
    <w:rsid w:val="00AE4A3D"/>
    <w:rsid w:val="00AE6F67"/>
    <w:rsid w:val="00AE7527"/>
    <w:rsid w:val="00AF0103"/>
    <w:rsid w:val="00AF2506"/>
    <w:rsid w:val="00AF298F"/>
    <w:rsid w:val="00AF3712"/>
    <w:rsid w:val="00AF372D"/>
    <w:rsid w:val="00AF4EEB"/>
    <w:rsid w:val="00B012C5"/>
    <w:rsid w:val="00B02373"/>
    <w:rsid w:val="00B02FCA"/>
    <w:rsid w:val="00B0361A"/>
    <w:rsid w:val="00B040B3"/>
    <w:rsid w:val="00B046EA"/>
    <w:rsid w:val="00B04E6E"/>
    <w:rsid w:val="00B05074"/>
    <w:rsid w:val="00B06380"/>
    <w:rsid w:val="00B10B51"/>
    <w:rsid w:val="00B11394"/>
    <w:rsid w:val="00B20630"/>
    <w:rsid w:val="00B236D1"/>
    <w:rsid w:val="00B31F27"/>
    <w:rsid w:val="00B32E33"/>
    <w:rsid w:val="00B334F5"/>
    <w:rsid w:val="00B34FBA"/>
    <w:rsid w:val="00B40979"/>
    <w:rsid w:val="00B453E4"/>
    <w:rsid w:val="00B465CA"/>
    <w:rsid w:val="00B47C7D"/>
    <w:rsid w:val="00B47E8E"/>
    <w:rsid w:val="00B503D6"/>
    <w:rsid w:val="00B568A4"/>
    <w:rsid w:val="00B61B88"/>
    <w:rsid w:val="00B64729"/>
    <w:rsid w:val="00B65EEB"/>
    <w:rsid w:val="00B70B4D"/>
    <w:rsid w:val="00B715F6"/>
    <w:rsid w:val="00B72ED8"/>
    <w:rsid w:val="00B73C54"/>
    <w:rsid w:val="00B73FD1"/>
    <w:rsid w:val="00B7575B"/>
    <w:rsid w:val="00B761E1"/>
    <w:rsid w:val="00B77BAD"/>
    <w:rsid w:val="00B8232B"/>
    <w:rsid w:val="00B83C83"/>
    <w:rsid w:val="00B843B7"/>
    <w:rsid w:val="00B861BB"/>
    <w:rsid w:val="00B903EE"/>
    <w:rsid w:val="00BA13E6"/>
    <w:rsid w:val="00BA17E4"/>
    <w:rsid w:val="00BA1C6E"/>
    <w:rsid w:val="00BA388B"/>
    <w:rsid w:val="00BA4CE2"/>
    <w:rsid w:val="00BA7D2E"/>
    <w:rsid w:val="00BB2A86"/>
    <w:rsid w:val="00BB2B9C"/>
    <w:rsid w:val="00BB3653"/>
    <w:rsid w:val="00BB429C"/>
    <w:rsid w:val="00BB509D"/>
    <w:rsid w:val="00BB7554"/>
    <w:rsid w:val="00BC0B1C"/>
    <w:rsid w:val="00BC0E56"/>
    <w:rsid w:val="00BC6078"/>
    <w:rsid w:val="00BC6654"/>
    <w:rsid w:val="00BD1811"/>
    <w:rsid w:val="00BD286D"/>
    <w:rsid w:val="00BD2916"/>
    <w:rsid w:val="00BD6F4B"/>
    <w:rsid w:val="00BD715B"/>
    <w:rsid w:val="00BD7F10"/>
    <w:rsid w:val="00BE0966"/>
    <w:rsid w:val="00BE116B"/>
    <w:rsid w:val="00BE4A4A"/>
    <w:rsid w:val="00BE4F89"/>
    <w:rsid w:val="00BE6E0E"/>
    <w:rsid w:val="00BF292C"/>
    <w:rsid w:val="00BF46EA"/>
    <w:rsid w:val="00BF4B85"/>
    <w:rsid w:val="00BF5FE7"/>
    <w:rsid w:val="00BF64E3"/>
    <w:rsid w:val="00BF6AFC"/>
    <w:rsid w:val="00BF6BBB"/>
    <w:rsid w:val="00BF7ED7"/>
    <w:rsid w:val="00C02C7E"/>
    <w:rsid w:val="00C03962"/>
    <w:rsid w:val="00C03E22"/>
    <w:rsid w:val="00C05781"/>
    <w:rsid w:val="00C071B8"/>
    <w:rsid w:val="00C1371B"/>
    <w:rsid w:val="00C1414D"/>
    <w:rsid w:val="00C20157"/>
    <w:rsid w:val="00C20A7B"/>
    <w:rsid w:val="00C21EE3"/>
    <w:rsid w:val="00C26DC1"/>
    <w:rsid w:val="00C27683"/>
    <w:rsid w:val="00C27777"/>
    <w:rsid w:val="00C27C07"/>
    <w:rsid w:val="00C30E5A"/>
    <w:rsid w:val="00C3157B"/>
    <w:rsid w:val="00C32667"/>
    <w:rsid w:val="00C3274E"/>
    <w:rsid w:val="00C32B90"/>
    <w:rsid w:val="00C32C28"/>
    <w:rsid w:val="00C32D3B"/>
    <w:rsid w:val="00C33398"/>
    <w:rsid w:val="00C3588C"/>
    <w:rsid w:val="00C35E0B"/>
    <w:rsid w:val="00C40937"/>
    <w:rsid w:val="00C41403"/>
    <w:rsid w:val="00C41938"/>
    <w:rsid w:val="00C433C7"/>
    <w:rsid w:val="00C44792"/>
    <w:rsid w:val="00C45817"/>
    <w:rsid w:val="00C461F9"/>
    <w:rsid w:val="00C46764"/>
    <w:rsid w:val="00C46BBD"/>
    <w:rsid w:val="00C508CF"/>
    <w:rsid w:val="00C51036"/>
    <w:rsid w:val="00C54CEA"/>
    <w:rsid w:val="00C56802"/>
    <w:rsid w:val="00C60531"/>
    <w:rsid w:val="00C61441"/>
    <w:rsid w:val="00C628E9"/>
    <w:rsid w:val="00C63310"/>
    <w:rsid w:val="00C63ACB"/>
    <w:rsid w:val="00C63D6E"/>
    <w:rsid w:val="00C673EC"/>
    <w:rsid w:val="00C677AF"/>
    <w:rsid w:val="00C67E1B"/>
    <w:rsid w:val="00C71580"/>
    <w:rsid w:val="00C722AB"/>
    <w:rsid w:val="00C77AD4"/>
    <w:rsid w:val="00C8250E"/>
    <w:rsid w:val="00C86ADF"/>
    <w:rsid w:val="00C86DBC"/>
    <w:rsid w:val="00C9444E"/>
    <w:rsid w:val="00C9482D"/>
    <w:rsid w:val="00C95433"/>
    <w:rsid w:val="00C96450"/>
    <w:rsid w:val="00CA03B4"/>
    <w:rsid w:val="00CA2F9C"/>
    <w:rsid w:val="00CA3809"/>
    <w:rsid w:val="00CA6F42"/>
    <w:rsid w:val="00CB0A56"/>
    <w:rsid w:val="00CB1CF2"/>
    <w:rsid w:val="00CB3D4C"/>
    <w:rsid w:val="00CB3DC1"/>
    <w:rsid w:val="00CB4F28"/>
    <w:rsid w:val="00CB539A"/>
    <w:rsid w:val="00CB612E"/>
    <w:rsid w:val="00CB6848"/>
    <w:rsid w:val="00CB7133"/>
    <w:rsid w:val="00CC251F"/>
    <w:rsid w:val="00CC46EA"/>
    <w:rsid w:val="00CC55B3"/>
    <w:rsid w:val="00CC5F67"/>
    <w:rsid w:val="00CD032E"/>
    <w:rsid w:val="00CD06F6"/>
    <w:rsid w:val="00CD23B6"/>
    <w:rsid w:val="00CD27EA"/>
    <w:rsid w:val="00CD2A6F"/>
    <w:rsid w:val="00CD34F5"/>
    <w:rsid w:val="00CD651F"/>
    <w:rsid w:val="00CE471E"/>
    <w:rsid w:val="00CE6C6A"/>
    <w:rsid w:val="00CE6DF5"/>
    <w:rsid w:val="00CE72FF"/>
    <w:rsid w:val="00CE7F80"/>
    <w:rsid w:val="00CF0D40"/>
    <w:rsid w:val="00CF1FD2"/>
    <w:rsid w:val="00CF343C"/>
    <w:rsid w:val="00CF462D"/>
    <w:rsid w:val="00CF66E1"/>
    <w:rsid w:val="00CF6EFB"/>
    <w:rsid w:val="00CF73E8"/>
    <w:rsid w:val="00CF7E05"/>
    <w:rsid w:val="00D00772"/>
    <w:rsid w:val="00D05522"/>
    <w:rsid w:val="00D115E2"/>
    <w:rsid w:val="00D12B1D"/>
    <w:rsid w:val="00D13AFE"/>
    <w:rsid w:val="00D17B80"/>
    <w:rsid w:val="00D20618"/>
    <w:rsid w:val="00D21DC4"/>
    <w:rsid w:val="00D30AB4"/>
    <w:rsid w:val="00D30FB3"/>
    <w:rsid w:val="00D31946"/>
    <w:rsid w:val="00D325E3"/>
    <w:rsid w:val="00D404A4"/>
    <w:rsid w:val="00D4176A"/>
    <w:rsid w:val="00D41FF3"/>
    <w:rsid w:val="00D44959"/>
    <w:rsid w:val="00D45229"/>
    <w:rsid w:val="00D52939"/>
    <w:rsid w:val="00D567C6"/>
    <w:rsid w:val="00D57152"/>
    <w:rsid w:val="00D57E8B"/>
    <w:rsid w:val="00D62D3B"/>
    <w:rsid w:val="00D65C33"/>
    <w:rsid w:val="00D6727E"/>
    <w:rsid w:val="00D72343"/>
    <w:rsid w:val="00D72CA1"/>
    <w:rsid w:val="00D7535F"/>
    <w:rsid w:val="00D76AE3"/>
    <w:rsid w:val="00D76BB7"/>
    <w:rsid w:val="00D77B7D"/>
    <w:rsid w:val="00D817B7"/>
    <w:rsid w:val="00D8193B"/>
    <w:rsid w:val="00D83541"/>
    <w:rsid w:val="00D856E5"/>
    <w:rsid w:val="00D86A93"/>
    <w:rsid w:val="00D86B2B"/>
    <w:rsid w:val="00D87B64"/>
    <w:rsid w:val="00D9330C"/>
    <w:rsid w:val="00D936E0"/>
    <w:rsid w:val="00D9595E"/>
    <w:rsid w:val="00D97C5B"/>
    <w:rsid w:val="00DA145B"/>
    <w:rsid w:val="00DA1E6A"/>
    <w:rsid w:val="00DA225D"/>
    <w:rsid w:val="00DA2D14"/>
    <w:rsid w:val="00DA791F"/>
    <w:rsid w:val="00DB48A1"/>
    <w:rsid w:val="00DB6CB1"/>
    <w:rsid w:val="00DC537C"/>
    <w:rsid w:val="00DC6603"/>
    <w:rsid w:val="00DD06CD"/>
    <w:rsid w:val="00DD0B20"/>
    <w:rsid w:val="00DD147B"/>
    <w:rsid w:val="00DD2844"/>
    <w:rsid w:val="00DD5B6D"/>
    <w:rsid w:val="00DD6A9E"/>
    <w:rsid w:val="00DD6AA7"/>
    <w:rsid w:val="00DD7D67"/>
    <w:rsid w:val="00DE097C"/>
    <w:rsid w:val="00DE0ACB"/>
    <w:rsid w:val="00DE133B"/>
    <w:rsid w:val="00DE4529"/>
    <w:rsid w:val="00DE4E8B"/>
    <w:rsid w:val="00DE5772"/>
    <w:rsid w:val="00DE5CCA"/>
    <w:rsid w:val="00DE7CD4"/>
    <w:rsid w:val="00DF01CB"/>
    <w:rsid w:val="00DF0DCA"/>
    <w:rsid w:val="00DF1B91"/>
    <w:rsid w:val="00DF3C57"/>
    <w:rsid w:val="00DF659A"/>
    <w:rsid w:val="00DF6D58"/>
    <w:rsid w:val="00DF7968"/>
    <w:rsid w:val="00DF7E49"/>
    <w:rsid w:val="00E00330"/>
    <w:rsid w:val="00E00D58"/>
    <w:rsid w:val="00E01241"/>
    <w:rsid w:val="00E032F6"/>
    <w:rsid w:val="00E034AC"/>
    <w:rsid w:val="00E03A79"/>
    <w:rsid w:val="00E05E6E"/>
    <w:rsid w:val="00E070A3"/>
    <w:rsid w:val="00E10239"/>
    <w:rsid w:val="00E111F8"/>
    <w:rsid w:val="00E12121"/>
    <w:rsid w:val="00E12852"/>
    <w:rsid w:val="00E13AD5"/>
    <w:rsid w:val="00E13AE6"/>
    <w:rsid w:val="00E13EC8"/>
    <w:rsid w:val="00E14A62"/>
    <w:rsid w:val="00E162C9"/>
    <w:rsid w:val="00E16762"/>
    <w:rsid w:val="00E16F22"/>
    <w:rsid w:val="00E2096D"/>
    <w:rsid w:val="00E26256"/>
    <w:rsid w:val="00E262F8"/>
    <w:rsid w:val="00E266E6"/>
    <w:rsid w:val="00E26DE6"/>
    <w:rsid w:val="00E27CB3"/>
    <w:rsid w:val="00E319C5"/>
    <w:rsid w:val="00E37AF3"/>
    <w:rsid w:val="00E42009"/>
    <w:rsid w:val="00E44B9C"/>
    <w:rsid w:val="00E46BE3"/>
    <w:rsid w:val="00E46F88"/>
    <w:rsid w:val="00E504E6"/>
    <w:rsid w:val="00E50586"/>
    <w:rsid w:val="00E52343"/>
    <w:rsid w:val="00E543C1"/>
    <w:rsid w:val="00E54657"/>
    <w:rsid w:val="00E554F1"/>
    <w:rsid w:val="00E60560"/>
    <w:rsid w:val="00E61238"/>
    <w:rsid w:val="00E64130"/>
    <w:rsid w:val="00E64604"/>
    <w:rsid w:val="00E74F0B"/>
    <w:rsid w:val="00E759FA"/>
    <w:rsid w:val="00E75C03"/>
    <w:rsid w:val="00E8003E"/>
    <w:rsid w:val="00E8170D"/>
    <w:rsid w:val="00E81B89"/>
    <w:rsid w:val="00E81FB3"/>
    <w:rsid w:val="00E83494"/>
    <w:rsid w:val="00E86655"/>
    <w:rsid w:val="00E914FB"/>
    <w:rsid w:val="00E93C14"/>
    <w:rsid w:val="00E94EBB"/>
    <w:rsid w:val="00EA0B93"/>
    <w:rsid w:val="00EA327C"/>
    <w:rsid w:val="00EA3652"/>
    <w:rsid w:val="00EA38F8"/>
    <w:rsid w:val="00EA3B4D"/>
    <w:rsid w:val="00EA4FF2"/>
    <w:rsid w:val="00EA76DD"/>
    <w:rsid w:val="00EA7B3D"/>
    <w:rsid w:val="00EA7D29"/>
    <w:rsid w:val="00EB1932"/>
    <w:rsid w:val="00EB1C76"/>
    <w:rsid w:val="00EB3BCB"/>
    <w:rsid w:val="00EB585A"/>
    <w:rsid w:val="00EB7351"/>
    <w:rsid w:val="00EC4A38"/>
    <w:rsid w:val="00EC605A"/>
    <w:rsid w:val="00ED0E6E"/>
    <w:rsid w:val="00ED4016"/>
    <w:rsid w:val="00ED41E0"/>
    <w:rsid w:val="00ED688E"/>
    <w:rsid w:val="00ED6CD3"/>
    <w:rsid w:val="00EE2653"/>
    <w:rsid w:val="00EE2787"/>
    <w:rsid w:val="00EE284E"/>
    <w:rsid w:val="00EE4E9B"/>
    <w:rsid w:val="00EE51D9"/>
    <w:rsid w:val="00EE559E"/>
    <w:rsid w:val="00EF3CBF"/>
    <w:rsid w:val="00EF477A"/>
    <w:rsid w:val="00EF4C0C"/>
    <w:rsid w:val="00EF58DA"/>
    <w:rsid w:val="00EF69B1"/>
    <w:rsid w:val="00F04218"/>
    <w:rsid w:val="00F05D5A"/>
    <w:rsid w:val="00F10790"/>
    <w:rsid w:val="00F111FA"/>
    <w:rsid w:val="00F11957"/>
    <w:rsid w:val="00F12DBB"/>
    <w:rsid w:val="00F14F21"/>
    <w:rsid w:val="00F16486"/>
    <w:rsid w:val="00F16F41"/>
    <w:rsid w:val="00F201BD"/>
    <w:rsid w:val="00F20E14"/>
    <w:rsid w:val="00F23CC6"/>
    <w:rsid w:val="00F27652"/>
    <w:rsid w:val="00F3617F"/>
    <w:rsid w:val="00F36F8B"/>
    <w:rsid w:val="00F42246"/>
    <w:rsid w:val="00F42BF2"/>
    <w:rsid w:val="00F43817"/>
    <w:rsid w:val="00F43B2B"/>
    <w:rsid w:val="00F4730E"/>
    <w:rsid w:val="00F54DA8"/>
    <w:rsid w:val="00F556FF"/>
    <w:rsid w:val="00F57031"/>
    <w:rsid w:val="00F60C16"/>
    <w:rsid w:val="00F642A3"/>
    <w:rsid w:val="00F70E96"/>
    <w:rsid w:val="00F70FC0"/>
    <w:rsid w:val="00F72A30"/>
    <w:rsid w:val="00F731F5"/>
    <w:rsid w:val="00F736AC"/>
    <w:rsid w:val="00F80A90"/>
    <w:rsid w:val="00F81781"/>
    <w:rsid w:val="00F81D6D"/>
    <w:rsid w:val="00F85AF1"/>
    <w:rsid w:val="00F9056E"/>
    <w:rsid w:val="00F94D20"/>
    <w:rsid w:val="00F95CA4"/>
    <w:rsid w:val="00F96663"/>
    <w:rsid w:val="00F971CA"/>
    <w:rsid w:val="00FA10B1"/>
    <w:rsid w:val="00FA55DF"/>
    <w:rsid w:val="00FA5A10"/>
    <w:rsid w:val="00FA7CB9"/>
    <w:rsid w:val="00FB34F6"/>
    <w:rsid w:val="00FB4A0C"/>
    <w:rsid w:val="00FB6A9C"/>
    <w:rsid w:val="00FB7859"/>
    <w:rsid w:val="00FB7BCD"/>
    <w:rsid w:val="00FC689C"/>
    <w:rsid w:val="00FC6945"/>
    <w:rsid w:val="00FD18B0"/>
    <w:rsid w:val="00FD262E"/>
    <w:rsid w:val="00FD386E"/>
    <w:rsid w:val="00FD4587"/>
    <w:rsid w:val="00FD4A99"/>
    <w:rsid w:val="00FD4D2D"/>
    <w:rsid w:val="00FE00E7"/>
    <w:rsid w:val="00FE0367"/>
    <w:rsid w:val="00FE0AE2"/>
    <w:rsid w:val="00FE3129"/>
    <w:rsid w:val="00FE55B7"/>
    <w:rsid w:val="00FE6692"/>
    <w:rsid w:val="00FE69B1"/>
    <w:rsid w:val="00FF1BE3"/>
    <w:rsid w:val="00FF1CE6"/>
    <w:rsid w:val="00FF4710"/>
    <w:rsid w:val="00FF5357"/>
    <w:rsid w:val="00FF5A0B"/>
    <w:rsid w:val="00FF5D64"/>
    <w:rsid w:val="00FF6C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D6B9B"/>
  <w15:docId w15:val="{BE79CA81-85CB-4BDD-B8FF-BA8BE8D05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3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B410A"/>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421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1995"/>
  </w:style>
  <w:style w:type="paragraph" w:styleId="Footer">
    <w:name w:val="footer"/>
    <w:basedOn w:val="Normal"/>
    <w:link w:val="FooterChar"/>
    <w:uiPriority w:val="99"/>
    <w:unhideWhenUsed/>
    <w:rsid w:val="00421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1995"/>
  </w:style>
  <w:style w:type="paragraph" w:styleId="ListParagraph">
    <w:name w:val="List Paragraph"/>
    <w:basedOn w:val="Normal"/>
    <w:uiPriority w:val="34"/>
    <w:qFormat/>
    <w:rsid w:val="00E16F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8158">
      <w:bodyDiv w:val="1"/>
      <w:marLeft w:val="0"/>
      <w:marRight w:val="0"/>
      <w:marTop w:val="0"/>
      <w:marBottom w:val="0"/>
      <w:divBdr>
        <w:top w:val="none" w:sz="0" w:space="0" w:color="auto"/>
        <w:left w:val="none" w:sz="0" w:space="0" w:color="auto"/>
        <w:bottom w:val="none" w:sz="0" w:space="0" w:color="auto"/>
        <w:right w:val="none" w:sz="0" w:space="0" w:color="auto"/>
      </w:divBdr>
    </w:div>
    <w:div w:id="158039209">
      <w:bodyDiv w:val="1"/>
      <w:marLeft w:val="0"/>
      <w:marRight w:val="0"/>
      <w:marTop w:val="0"/>
      <w:marBottom w:val="0"/>
      <w:divBdr>
        <w:top w:val="none" w:sz="0" w:space="0" w:color="auto"/>
        <w:left w:val="none" w:sz="0" w:space="0" w:color="auto"/>
        <w:bottom w:val="none" w:sz="0" w:space="0" w:color="auto"/>
        <w:right w:val="none" w:sz="0" w:space="0" w:color="auto"/>
      </w:divBdr>
    </w:div>
    <w:div w:id="403066839">
      <w:bodyDiv w:val="1"/>
      <w:marLeft w:val="0"/>
      <w:marRight w:val="0"/>
      <w:marTop w:val="0"/>
      <w:marBottom w:val="0"/>
      <w:divBdr>
        <w:top w:val="none" w:sz="0" w:space="0" w:color="auto"/>
        <w:left w:val="none" w:sz="0" w:space="0" w:color="auto"/>
        <w:bottom w:val="none" w:sz="0" w:space="0" w:color="auto"/>
        <w:right w:val="none" w:sz="0" w:space="0" w:color="auto"/>
      </w:divBdr>
    </w:div>
    <w:div w:id="429280065">
      <w:bodyDiv w:val="1"/>
      <w:marLeft w:val="0"/>
      <w:marRight w:val="0"/>
      <w:marTop w:val="0"/>
      <w:marBottom w:val="0"/>
      <w:divBdr>
        <w:top w:val="none" w:sz="0" w:space="0" w:color="auto"/>
        <w:left w:val="none" w:sz="0" w:space="0" w:color="auto"/>
        <w:bottom w:val="none" w:sz="0" w:space="0" w:color="auto"/>
        <w:right w:val="none" w:sz="0" w:space="0" w:color="auto"/>
      </w:divBdr>
    </w:div>
    <w:div w:id="462844194">
      <w:bodyDiv w:val="1"/>
      <w:marLeft w:val="0"/>
      <w:marRight w:val="0"/>
      <w:marTop w:val="0"/>
      <w:marBottom w:val="0"/>
      <w:divBdr>
        <w:top w:val="none" w:sz="0" w:space="0" w:color="auto"/>
        <w:left w:val="none" w:sz="0" w:space="0" w:color="auto"/>
        <w:bottom w:val="none" w:sz="0" w:space="0" w:color="auto"/>
        <w:right w:val="none" w:sz="0" w:space="0" w:color="auto"/>
      </w:divBdr>
    </w:div>
    <w:div w:id="521285835">
      <w:bodyDiv w:val="1"/>
      <w:marLeft w:val="0"/>
      <w:marRight w:val="0"/>
      <w:marTop w:val="0"/>
      <w:marBottom w:val="0"/>
      <w:divBdr>
        <w:top w:val="none" w:sz="0" w:space="0" w:color="auto"/>
        <w:left w:val="none" w:sz="0" w:space="0" w:color="auto"/>
        <w:bottom w:val="none" w:sz="0" w:space="0" w:color="auto"/>
        <w:right w:val="none" w:sz="0" w:space="0" w:color="auto"/>
      </w:divBdr>
    </w:div>
    <w:div w:id="527567860">
      <w:bodyDiv w:val="1"/>
      <w:marLeft w:val="0"/>
      <w:marRight w:val="0"/>
      <w:marTop w:val="0"/>
      <w:marBottom w:val="0"/>
      <w:divBdr>
        <w:top w:val="none" w:sz="0" w:space="0" w:color="auto"/>
        <w:left w:val="none" w:sz="0" w:space="0" w:color="auto"/>
        <w:bottom w:val="none" w:sz="0" w:space="0" w:color="auto"/>
        <w:right w:val="none" w:sz="0" w:space="0" w:color="auto"/>
      </w:divBdr>
    </w:div>
    <w:div w:id="530918086">
      <w:bodyDiv w:val="1"/>
      <w:marLeft w:val="0"/>
      <w:marRight w:val="0"/>
      <w:marTop w:val="0"/>
      <w:marBottom w:val="0"/>
      <w:divBdr>
        <w:top w:val="none" w:sz="0" w:space="0" w:color="auto"/>
        <w:left w:val="none" w:sz="0" w:space="0" w:color="auto"/>
        <w:bottom w:val="none" w:sz="0" w:space="0" w:color="auto"/>
        <w:right w:val="none" w:sz="0" w:space="0" w:color="auto"/>
      </w:divBdr>
    </w:div>
    <w:div w:id="700591058">
      <w:bodyDiv w:val="1"/>
      <w:marLeft w:val="0"/>
      <w:marRight w:val="0"/>
      <w:marTop w:val="0"/>
      <w:marBottom w:val="0"/>
      <w:divBdr>
        <w:top w:val="none" w:sz="0" w:space="0" w:color="auto"/>
        <w:left w:val="none" w:sz="0" w:space="0" w:color="auto"/>
        <w:bottom w:val="none" w:sz="0" w:space="0" w:color="auto"/>
        <w:right w:val="none" w:sz="0" w:space="0" w:color="auto"/>
      </w:divBdr>
    </w:div>
    <w:div w:id="769081692">
      <w:bodyDiv w:val="1"/>
      <w:marLeft w:val="0"/>
      <w:marRight w:val="0"/>
      <w:marTop w:val="0"/>
      <w:marBottom w:val="0"/>
      <w:divBdr>
        <w:top w:val="none" w:sz="0" w:space="0" w:color="auto"/>
        <w:left w:val="none" w:sz="0" w:space="0" w:color="auto"/>
        <w:bottom w:val="none" w:sz="0" w:space="0" w:color="auto"/>
        <w:right w:val="none" w:sz="0" w:space="0" w:color="auto"/>
      </w:divBdr>
    </w:div>
    <w:div w:id="943342784">
      <w:bodyDiv w:val="1"/>
      <w:marLeft w:val="0"/>
      <w:marRight w:val="0"/>
      <w:marTop w:val="0"/>
      <w:marBottom w:val="0"/>
      <w:divBdr>
        <w:top w:val="none" w:sz="0" w:space="0" w:color="auto"/>
        <w:left w:val="none" w:sz="0" w:space="0" w:color="auto"/>
        <w:bottom w:val="none" w:sz="0" w:space="0" w:color="auto"/>
        <w:right w:val="none" w:sz="0" w:space="0" w:color="auto"/>
      </w:divBdr>
    </w:div>
    <w:div w:id="1224103014">
      <w:bodyDiv w:val="1"/>
      <w:marLeft w:val="0"/>
      <w:marRight w:val="0"/>
      <w:marTop w:val="0"/>
      <w:marBottom w:val="0"/>
      <w:divBdr>
        <w:top w:val="none" w:sz="0" w:space="0" w:color="auto"/>
        <w:left w:val="none" w:sz="0" w:space="0" w:color="auto"/>
        <w:bottom w:val="none" w:sz="0" w:space="0" w:color="auto"/>
        <w:right w:val="none" w:sz="0" w:space="0" w:color="auto"/>
      </w:divBdr>
    </w:div>
    <w:div w:id="1244872688">
      <w:bodyDiv w:val="1"/>
      <w:marLeft w:val="0"/>
      <w:marRight w:val="0"/>
      <w:marTop w:val="0"/>
      <w:marBottom w:val="0"/>
      <w:divBdr>
        <w:top w:val="none" w:sz="0" w:space="0" w:color="auto"/>
        <w:left w:val="none" w:sz="0" w:space="0" w:color="auto"/>
        <w:bottom w:val="none" w:sz="0" w:space="0" w:color="auto"/>
        <w:right w:val="none" w:sz="0" w:space="0" w:color="auto"/>
      </w:divBdr>
    </w:div>
    <w:div w:id="1451319285">
      <w:bodyDiv w:val="1"/>
      <w:marLeft w:val="0"/>
      <w:marRight w:val="0"/>
      <w:marTop w:val="0"/>
      <w:marBottom w:val="0"/>
      <w:divBdr>
        <w:top w:val="none" w:sz="0" w:space="0" w:color="auto"/>
        <w:left w:val="none" w:sz="0" w:space="0" w:color="auto"/>
        <w:bottom w:val="none" w:sz="0" w:space="0" w:color="auto"/>
        <w:right w:val="none" w:sz="0" w:space="0" w:color="auto"/>
      </w:divBdr>
    </w:div>
    <w:div w:id="1674524172">
      <w:bodyDiv w:val="1"/>
      <w:marLeft w:val="0"/>
      <w:marRight w:val="0"/>
      <w:marTop w:val="0"/>
      <w:marBottom w:val="0"/>
      <w:divBdr>
        <w:top w:val="none" w:sz="0" w:space="0" w:color="auto"/>
        <w:left w:val="none" w:sz="0" w:space="0" w:color="auto"/>
        <w:bottom w:val="none" w:sz="0" w:space="0" w:color="auto"/>
        <w:right w:val="none" w:sz="0" w:space="0" w:color="auto"/>
      </w:divBdr>
    </w:div>
    <w:div w:id="1771780355">
      <w:bodyDiv w:val="1"/>
      <w:marLeft w:val="0"/>
      <w:marRight w:val="0"/>
      <w:marTop w:val="0"/>
      <w:marBottom w:val="0"/>
      <w:divBdr>
        <w:top w:val="none" w:sz="0" w:space="0" w:color="auto"/>
        <w:left w:val="none" w:sz="0" w:space="0" w:color="auto"/>
        <w:bottom w:val="none" w:sz="0" w:space="0" w:color="auto"/>
        <w:right w:val="none" w:sz="0" w:space="0" w:color="auto"/>
      </w:divBdr>
    </w:div>
    <w:div w:id="1848859926">
      <w:bodyDiv w:val="1"/>
      <w:marLeft w:val="0"/>
      <w:marRight w:val="0"/>
      <w:marTop w:val="0"/>
      <w:marBottom w:val="0"/>
      <w:divBdr>
        <w:top w:val="none" w:sz="0" w:space="0" w:color="auto"/>
        <w:left w:val="none" w:sz="0" w:space="0" w:color="auto"/>
        <w:bottom w:val="none" w:sz="0" w:space="0" w:color="auto"/>
        <w:right w:val="none" w:sz="0" w:space="0" w:color="auto"/>
      </w:divBdr>
    </w:div>
    <w:div w:id="1877232302">
      <w:bodyDiv w:val="1"/>
      <w:marLeft w:val="0"/>
      <w:marRight w:val="0"/>
      <w:marTop w:val="0"/>
      <w:marBottom w:val="0"/>
      <w:divBdr>
        <w:top w:val="none" w:sz="0" w:space="0" w:color="auto"/>
        <w:left w:val="none" w:sz="0" w:space="0" w:color="auto"/>
        <w:bottom w:val="none" w:sz="0" w:space="0" w:color="auto"/>
        <w:right w:val="none" w:sz="0" w:space="0" w:color="auto"/>
      </w:divBdr>
    </w:div>
    <w:div w:id="1884782321">
      <w:bodyDiv w:val="1"/>
      <w:marLeft w:val="0"/>
      <w:marRight w:val="0"/>
      <w:marTop w:val="0"/>
      <w:marBottom w:val="0"/>
      <w:divBdr>
        <w:top w:val="none" w:sz="0" w:space="0" w:color="auto"/>
        <w:left w:val="none" w:sz="0" w:space="0" w:color="auto"/>
        <w:bottom w:val="none" w:sz="0" w:space="0" w:color="auto"/>
        <w:right w:val="none" w:sz="0" w:space="0" w:color="auto"/>
      </w:divBdr>
    </w:div>
    <w:div w:id="2007050076">
      <w:bodyDiv w:val="1"/>
      <w:marLeft w:val="0"/>
      <w:marRight w:val="0"/>
      <w:marTop w:val="0"/>
      <w:marBottom w:val="0"/>
      <w:divBdr>
        <w:top w:val="none" w:sz="0" w:space="0" w:color="auto"/>
        <w:left w:val="none" w:sz="0" w:space="0" w:color="auto"/>
        <w:bottom w:val="none" w:sz="0" w:space="0" w:color="auto"/>
        <w:right w:val="none" w:sz="0" w:space="0" w:color="auto"/>
      </w:divBdr>
    </w:div>
    <w:div w:id="20758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1FC-9564-402A-8903-F1FDCC02B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2610</Words>
  <Characters>14881</Characters>
  <Application>Microsoft Office Word</Application>
  <DocSecurity>0</DocSecurity>
  <Lines>124</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33</cp:revision>
  <cp:lastPrinted>2023-11-14T03:22:00Z</cp:lastPrinted>
  <dcterms:created xsi:type="dcterms:W3CDTF">2025-06-22T09:39:00Z</dcterms:created>
  <dcterms:modified xsi:type="dcterms:W3CDTF">2025-06-26T09:06:00Z</dcterms:modified>
</cp:coreProperties>
</file>